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67" w:rsidRDefault="00257167" w:rsidP="00257167">
      <w:pPr>
        <w:rPr>
          <w:sz w:val="22"/>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r>
        <w:rPr>
          <w:rFonts w:ascii="Tahoma" w:hAnsi="Tahoma" w:cs="Tahoma"/>
          <w:color w:val="000000"/>
          <w:sz w:val="20"/>
          <w:szCs w:val="20"/>
        </w:rPr>
        <w:t xml:space="preserve">Szkoła Podstawowa Nr 162 </w:t>
      </w:r>
    </w:p>
    <w:p w:rsidR="00257167" w:rsidRDefault="00257167" w:rsidP="00257167">
      <w:pPr>
        <w:tabs>
          <w:tab w:val="right" w:pos="9332"/>
        </w:tabs>
        <w:rPr>
          <w:rFonts w:ascii="Tahoma" w:hAnsi="Tahoma" w:cs="Tahoma"/>
          <w:color w:val="000000"/>
          <w:sz w:val="20"/>
          <w:szCs w:val="20"/>
        </w:rPr>
      </w:pPr>
      <w:r>
        <w:rPr>
          <w:rFonts w:ascii="Tahoma" w:hAnsi="Tahoma" w:cs="Tahoma"/>
          <w:color w:val="000000"/>
          <w:sz w:val="20"/>
          <w:szCs w:val="20"/>
        </w:rPr>
        <w:t>ul. Powszechna 15</w:t>
      </w:r>
    </w:p>
    <w:p w:rsidR="00257167" w:rsidRDefault="00257167" w:rsidP="00257167">
      <w:pPr>
        <w:tabs>
          <w:tab w:val="right" w:pos="9332"/>
        </w:tabs>
        <w:rPr>
          <w:rFonts w:ascii="Tahoma" w:hAnsi="Tahoma" w:cs="Tahoma"/>
          <w:color w:val="000000"/>
          <w:sz w:val="20"/>
          <w:szCs w:val="20"/>
        </w:rPr>
      </w:pPr>
      <w:r>
        <w:rPr>
          <w:rFonts w:ascii="Tahoma" w:hAnsi="Tahoma" w:cs="Tahoma"/>
          <w:color w:val="000000"/>
          <w:sz w:val="20"/>
          <w:szCs w:val="20"/>
        </w:rPr>
        <w:t xml:space="preserve">93-321 Łódź, ul. Powszechna 15 </w:t>
      </w: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jc w:val="right"/>
        <w:rPr>
          <w:rFonts w:ascii="Tahoma" w:hAnsi="Tahoma" w:cs="Tahoma"/>
          <w:color w:val="000000"/>
          <w:sz w:val="20"/>
          <w:szCs w:val="20"/>
        </w:rPr>
      </w:pPr>
      <w:r>
        <w:rPr>
          <w:rFonts w:ascii="Tahoma" w:hAnsi="Tahoma" w:cs="Tahoma"/>
          <w:color w:val="000000"/>
          <w:sz w:val="20"/>
          <w:szCs w:val="20"/>
        </w:rPr>
        <w:t>Łódź, dnia 20.09.2018 r.</w:t>
      </w:r>
    </w:p>
    <w:p w:rsidR="00257167" w:rsidRDefault="00257167" w:rsidP="00257167">
      <w:pPr>
        <w:tabs>
          <w:tab w:val="right" w:pos="9332"/>
        </w:tabs>
        <w:rPr>
          <w:rFonts w:ascii="Tahoma" w:hAnsi="Tahoma" w:cs="Tahoma"/>
          <w:color w:val="000000"/>
          <w:sz w:val="20"/>
          <w:szCs w:val="20"/>
        </w:rPr>
      </w:pPr>
    </w:p>
    <w:p w:rsidR="00257167" w:rsidRPr="00257167" w:rsidRDefault="00257167" w:rsidP="00257167">
      <w:pPr>
        <w:tabs>
          <w:tab w:val="right" w:pos="9332"/>
        </w:tabs>
        <w:rPr>
          <w:rFonts w:ascii="Tahoma" w:hAnsi="Tahoma" w:cs="Tahoma"/>
          <w:b/>
          <w:color w:val="000000"/>
          <w:sz w:val="20"/>
          <w:szCs w:val="20"/>
        </w:rPr>
      </w:pPr>
      <w:r w:rsidRPr="00257167">
        <w:rPr>
          <w:rFonts w:ascii="Tahoma" w:hAnsi="Tahoma" w:cs="Tahoma"/>
          <w:b/>
          <w:color w:val="000000"/>
          <w:sz w:val="20"/>
          <w:szCs w:val="20"/>
        </w:rPr>
        <w:t xml:space="preserve">Znak:1/SP162/2018                                                                         </w:t>
      </w:r>
    </w:p>
    <w:p w:rsidR="00257167" w:rsidRDefault="00257167" w:rsidP="00257167">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7E650B">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0D696A" w:rsidRDefault="007E650B">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0D696A" w:rsidRDefault="000D696A">
      <w:pPr>
        <w:spacing w:line="360" w:lineRule="auto"/>
        <w:ind w:firstLine="284"/>
        <w:jc w:val="center"/>
        <w:rPr>
          <w:rFonts w:ascii="Tahoma" w:hAnsi="Tahoma" w:cs="Tahoma"/>
          <w:b/>
        </w:rPr>
      </w:pPr>
    </w:p>
    <w:p w:rsidR="00257167" w:rsidRPr="00257167" w:rsidRDefault="00257167" w:rsidP="00F20603">
      <w:pPr>
        <w:autoSpaceDE w:val="0"/>
        <w:autoSpaceDN w:val="0"/>
        <w:adjustRightInd w:val="0"/>
        <w:jc w:val="center"/>
        <w:rPr>
          <w:rFonts w:ascii="Arial" w:eastAsia="Calibri" w:hAnsi="Arial" w:cs="Arial"/>
          <w:caps/>
          <w:color w:val="000000"/>
        </w:rPr>
      </w:pPr>
      <w:r w:rsidRPr="00257167">
        <w:rPr>
          <w:rFonts w:ascii="Tahoma" w:hAnsi="Tahoma" w:cs="Tahoma"/>
          <w:b/>
          <w:caps/>
        </w:rPr>
        <w:t>na</w:t>
      </w:r>
      <w:r w:rsidRPr="00257167">
        <w:rPr>
          <w:rFonts w:ascii="Tahoma" w:hAnsi="Tahoma" w:cs="Tahoma"/>
          <w:b/>
          <w:i/>
          <w:caps/>
        </w:rPr>
        <w:t xml:space="preserve"> </w:t>
      </w:r>
      <w:r w:rsidRPr="00257167">
        <w:rPr>
          <w:rFonts w:ascii="Tahoma" w:hAnsi="Tahoma" w:cs="Tahoma"/>
          <w:b/>
          <w:caps/>
        </w:rPr>
        <w:t>modernizację i wyposażenie pomieszczeń szkolnych i złamanie barier architektonicznych w budynku Szkoły podstawowej nr 162 w Łodzi, ul. Powszechna 15</w:t>
      </w:r>
      <w:r w:rsidRPr="00257167">
        <w:rPr>
          <w:rFonts w:ascii="Arial" w:eastAsia="Calibri" w:hAnsi="Arial" w:cs="Arial"/>
          <w:caps/>
          <w:color w:val="000000"/>
        </w:rPr>
        <w:t xml:space="preserve"> </w:t>
      </w:r>
    </w:p>
    <w:p w:rsidR="000D696A" w:rsidRDefault="000D696A">
      <w:pPr>
        <w:spacing w:line="360" w:lineRule="auto"/>
        <w:ind w:firstLine="284"/>
        <w:jc w:val="center"/>
        <w:rPr>
          <w:rFonts w:ascii="Tahoma" w:hAnsi="Tahoma" w:cs="Tahoma"/>
          <w:b/>
        </w:rPr>
      </w:pPr>
    </w:p>
    <w:p w:rsidR="000D696A" w:rsidRDefault="000D696A">
      <w:pPr>
        <w:pStyle w:val="Tytu"/>
        <w:jc w:val="left"/>
        <w:rPr>
          <w:rFonts w:ascii="Tahoma" w:hAnsi="Tahoma" w:cs="Tahoma"/>
          <w:b w:val="0"/>
          <w:i w:val="0"/>
          <w:color w:val="000000"/>
        </w:rPr>
      </w:pPr>
    </w:p>
    <w:p w:rsidR="000D696A" w:rsidRDefault="007E650B">
      <w:pPr>
        <w:pStyle w:val="Tytu"/>
        <w:jc w:val="left"/>
        <w:rPr>
          <w:rFonts w:ascii="Tahoma" w:hAnsi="Tahoma" w:cs="Tahoma"/>
          <w:b w:val="0"/>
          <w:i w:val="0"/>
          <w:color w:val="000000"/>
        </w:rPr>
      </w:pPr>
      <w:r>
        <w:rPr>
          <w:rFonts w:ascii="Tahoma" w:hAnsi="Tahoma" w:cs="Tahoma"/>
          <w:b w:val="0"/>
          <w:i w:val="0"/>
          <w:color w:val="000000"/>
        </w:rPr>
        <w:t>Podstawa prawna:</w:t>
      </w:r>
    </w:p>
    <w:p w:rsidR="000D696A" w:rsidRDefault="007E650B">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F20603">
        <w:rPr>
          <w:rFonts w:ascii="Tahoma" w:hAnsi="Tahoma" w:cs="Tahoma"/>
          <w:b w:val="0"/>
          <w:i w:val="0"/>
          <w:color w:val="000000"/>
        </w:rPr>
        <w:t>cznych – (tekst jednolity z 2017</w:t>
      </w:r>
      <w:r>
        <w:rPr>
          <w:rFonts w:ascii="Tahoma" w:hAnsi="Tahoma" w:cs="Tahoma"/>
          <w:b w:val="0"/>
          <w:i w:val="0"/>
          <w:color w:val="000000"/>
        </w:rPr>
        <w:t xml:space="preserve"> r., poz. 2164 ze zm.) zwana dalej ustawą PZP.                                                                        </w:t>
      </w:r>
    </w:p>
    <w:p w:rsidR="000D696A" w:rsidRDefault="000D696A">
      <w:pPr>
        <w:pStyle w:val="Tytu"/>
        <w:jc w:val="left"/>
        <w:rPr>
          <w:rFonts w:ascii="Tahoma" w:hAnsi="Tahoma" w:cs="Tahoma"/>
          <w:b w:val="0"/>
          <w:i w:val="0"/>
          <w:color w:val="000000"/>
        </w:rPr>
      </w:pPr>
    </w:p>
    <w:p w:rsidR="000D696A" w:rsidRDefault="007E650B">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3F5E84">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0D696A" w:rsidRDefault="007E650B">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0D696A" w:rsidRDefault="007E650B">
      <w:pPr>
        <w:pStyle w:val="Tekstpodstawowy"/>
        <w:rPr>
          <w:rFonts w:ascii="Tahoma" w:hAnsi="Tahoma" w:cs="Tahoma"/>
          <w:color w:val="000000"/>
        </w:rPr>
      </w:pPr>
      <w:r>
        <w:rPr>
          <w:rFonts w:ascii="Tahoma" w:hAnsi="Tahoma" w:cs="Tahoma"/>
          <w:color w:val="000000"/>
        </w:rPr>
        <w:t xml:space="preserve">ogłoszone na stronie </w:t>
      </w:r>
      <w:r w:rsidRPr="00EF071E">
        <w:rPr>
          <w:rFonts w:ascii="Tahoma" w:hAnsi="Tahoma" w:cs="Tahoma"/>
          <w:color w:val="000000"/>
        </w:rPr>
        <w:t xml:space="preserve">internetowej </w:t>
      </w:r>
      <w:hyperlink r:id="rId8" w:history="1">
        <w:r w:rsidR="00257167" w:rsidRPr="00AE3BF8">
          <w:rPr>
            <w:rStyle w:val="Hipercze"/>
            <w:rFonts w:ascii="Tahoma" w:hAnsi="Tahoma" w:cs="Tahoma"/>
            <w:sz w:val="18"/>
            <w:szCs w:val="18"/>
          </w:rPr>
          <w:t>http://www.sp162.szolny.lodz.pl</w:t>
        </w:r>
      </w:hyperlink>
      <w:r w:rsidR="00257167">
        <w:rPr>
          <w:rFonts w:ascii="Tahoma" w:hAnsi="Tahoma" w:cs="Tahoma"/>
          <w:sz w:val="18"/>
          <w:szCs w:val="18"/>
        </w:rPr>
        <w:t xml:space="preserve">   </w:t>
      </w:r>
    </w:p>
    <w:p w:rsidR="000D696A" w:rsidRDefault="00257167">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08.10</w:t>
      </w:r>
      <w:r w:rsidR="008D0965">
        <w:rPr>
          <w:rFonts w:ascii="Calibri" w:hAnsi="Calibri"/>
          <w:b/>
          <w:sz w:val="22"/>
          <w:szCs w:val="22"/>
        </w:rPr>
        <w:t>.2018</w:t>
      </w:r>
      <w:r>
        <w:rPr>
          <w:rFonts w:ascii="Calibri" w:hAnsi="Calibri"/>
          <w:b/>
          <w:sz w:val="22"/>
          <w:szCs w:val="22"/>
        </w:rPr>
        <w:t xml:space="preserve"> r. godz.</w:t>
      </w:r>
      <w:r>
        <w:rPr>
          <w:rFonts w:ascii="Calibri" w:hAnsi="Calibri"/>
          <w:b/>
          <w:sz w:val="22"/>
          <w:szCs w:val="22"/>
        </w:rPr>
        <w:tab/>
        <w:t>12</w:t>
      </w:r>
      <w:r w:rsidR="007E650B">
        <w:rPr>
          <w:rFonts w:ascii="Calibri" w:hAnsi="Calibri"/>
          <w:b/>
          <w:sz w:val="22"/>
          <w:szCs w:val="22"/>
        </w:rPr>
        <w:t>:00</w:t>
      </w:r>
    </w:p>
    <w:p w:rsidR="000D696A" w:rsidRDefault="00257167">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08.10</w:t>
      </w:r>
      <w:r w:rsidR="008D0965">
        <w:rPr>
          <w:rFonts w:ascii="Calibri" w:hAnsi="Calibri"/>
          <w:b/>
          <w:sz w:val="22"/>
          <w:szCs w:val="22"/>
        </w:rPr>
        <w:t>.2018</w:t>
      </w:r>
      <w:r w:rsidR="00073FDA">
        <w:rPr>
          <w:rFonts w:ascii="Calibri" w:hAnsi="Calibri"/>
          <w:b/>
          <w:sz w:val="22"/>
          <w:szCs w:val="22"/>
        </w:rPr>
        <w:t>r.  godz.</w:t>
      </w:r>
      <w:r w:rsidR="00073FDA">
        <w:rPr>
          <w:rFonts w:ascii="Calibri" w:hAnsi="Calibri"/>
          <w:b/>
          <w:sz w:val="22"/>
          <w:szCs w:val="22"/>
        </w:rPr>
        <w:tab/>
        <w:t>15</w:t>
      </w:r>
      <w:r w:rsidR="006012C8">
        <w:rPr>
          <w:rFonts w:ascii="Calibri" w:hAnsi="Calibri"/>
          <w:b/>
          <w:sz w:val="22"/>
          <w:szCs w:val="22"/>
        </w:rPr>
        <w:t>:45</w:t>
      </w:r>
      <w:r w:rsidR="007E650B">
        <w:rPr>
          <w:rFonts w:ascii="Calibri" w:hAnsi="Calibri"/>
          <w:b/>
          <w:sz w:val="22"/>
          <w:szCs w:val="22"/>
        </w:rPr>
        <w:t xml:space="preserve">  </w:t>
      </w:r>
    </w:p>
    <w:p w:rsidR="000D696A" w:rsidRDefault="000D696A">
      <w:pPr>
        <w:spacing w:after="480"/>
        <w:ind w:left="6118"/>
        <w:rPr>
          <w:rFonts w:ascii="Tahoma" w:hAnsi="Tahoma" w:cs="Tahoma"/>
          <w:color w:val="000000"/>
          <w:sz w:val="20"/>
          <w:szCs w:val="20"/>
        </w:rPr>
      </w:pPr>
    </w:p>
    <w:p w:rsidR="000D696A" w:rsidRDefault="007E650B">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0D696A" w:rsidRDefault="007E650B">
      <w:pPr>
        <w:ind w:left="6120"/>
        <w:jc w:val="center"/>
        <w:rPr>
          <w:rFonts w:ascii="Tahoma" w:hAnsi="Tahoma" w:cs="Tahoma"/>
          <w:color w:val="000000"/>
          <w:sz w:val="20"/>
          <w:szCs w:val="20"/>
        </w:rPr>
      </w:pPr>
      <w:r>
        <w:rPr>
          <w:rFonts w:ascii="Tahoma" w:hAnsi="Tahoma" w:cs="Tahoma"/>
          <w:color w:val="000000"/>
          <w:sz w:val="20"/>
          <w:szCs w:val="20"/>
        </w:rPr>
        <w:t>…………………………………..</w:t>
      </w:r>
    </w:p>
    <w:p w:rsidR="000D696A" w:rsidRDefault="007E650B">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0D696A" w:rsidRDefault="000D696A" w:rsidP="00804259">
      <w:pPr>
        <w:rPr>
          <w:rFonts w:ascii="Tahoma" w:hAnsi="Tahoma" w:cs="Tahoma"/>
          <w:color w:val="000000"/>
          <w:sz w:val="20"/>
          <w:szCs w:val="20"/>
        </w:rPr>
      </w:pPr>
    </w:p>
    <w:p w:rsidR="000D696A" w:rsidRDefault="007E650B" w:rsidP="00EE1CDF">
      <w:pPr>
        <w:pStyle w:val="Nagwek1"/>
        <w:numPr>
          <w:ilvl w:val="0"/>
          <w:numId w:val="5"/>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0D696A" w:rsidRDefault="000D696A"/>
    <w:p w:rsidR="00257167" w:rsidRDefault="00257167" w:rsidP="00EE1CDF">
      <w:pPr>
        <w:pStyle w:val="Tytu"/>
        <w:numPr>
          <w:ilvl w:val="0"/>
          <w:numId w:val="12"/>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162 w Łodzi zaprasza do składania ofert w postępowaniu prowadzonym w trybie przetargu nieograniczonego.</w:t>
      </w:r>
    </w:p>
    <w:p w:rsidR="00257167" w:rsidRDefault="00257167" w:rsidP="00EE1CDF">
      <w:pPr>
        <w:pStyle w:val="Tytu"/>
        <w:numPr>
          <w:ilvl w:val="0"/>
          <w:numId w:val="12"/>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257167" w:rsidRPr="00384317" w:rsidRDefault="00257167" w:rsidP="00EE1CDF">
      <w:pPr>
        <w:pStyle w:val="Tytu"/>
        <w:numPr>
          <w:ilvl w:val="0"/>
          <w:numId w:val="12"/>
        </w:numPr>
        <w:tabs>
          <w:tab w:val="clear" w:pos="720"/>
          <w:tab w:val="num" w:pos="426"/>
        </w:tabs>
        <w:ind w:left="426"/>
        <w:jc w:val="both"/>
        <w:rPr>
          <w:rFonts w:ascii="Tahoma" w:hAnsi="Tahoma" w:cs="Tahoma"/>
          <w:b w:val="0"/>
          <w:i w:val="0"/>
          <w:sz w:val="18"/>
          <w:szCs w:val="18"/>
        </w:rPr>
      </w:pPr>
      <w:r w:rsidRPr="00384317">
        <w:rPr>
          <w:rFonts w:ascii="Tahoma" w:hAnsi="Tahoma" w:cs="Tahoma"/>
          <w:b w:val="0"/>
          <w:i w:val="0"/>
          <w:sz w:val="18"/>
          <w:szCs w:val="18"/>
        </w:rPr>
        <w:t>Dane zamawiającego:</w:t>
      </w:r>
    </w:p>
    <w:p w:rsidR="00257167" w:rsidRPr="00384317" w:rsidRDefault="00257167" w:rsidP="00EE1CDF">
      <w:pPr>
        <w:pStyle w:val="Tytu"/>
        <w:numPr>
          <w:ilvl w:val="1"/>
          <w:numId w:val="13"/>
        </w:numPr>
        <w:jc w:val="both"/>
        <w:rPr>
          <w:rFonts w:ascii="Tahoma" w:hAnsi="Tahoma" w:cs="Tahoma"/>
          <w:b w:val="0"/>
          <w:i w:val="0"/>
          <w:sz w:val="18"/>
          <w:szCs w:val="18"/>
        </w:rPr>
      </w:pPr>
      <w:r w:rsidRPr="00384317">
        <w:rPr>
          <w:rFonts w:ascii="Tahoma" w:hAnsi="Tahoma" w:cs="Tahoma"/>
          <w:b w:val="0"/>
          <w:i w:val="0"/>
          <w:sz w:val="18"/>
          <w:szCs w:val="18"/>
        </w:rPr>
        <w:t>Konto bankowe: Getin Bank SA</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2"/>
        </w:smartTagPr>
        <w:r w:rsidRPr="00384317">
          <w:rPr>
            <w:rFonts w:ascii="Tahoma" w:hAnsi="Tahoma" w:cs="Tahoma"/>
            <w:b w:val="0"/>
            <w:i w:val="0"/>
            <w:sz w:val="18"/>
            <w:szCs w:val="18"/>
          </w:rPr>
          <w:t>2</w:t>
        </w:r>
      </w:smartTag>
      <w:r w:rsidRPr="00384317">
        <w:rPr>
          <w:rFonts w:ascii="Tahoma" w:hAnsi="Tahoma" w:cs="Tahoma"/>
          <w:b w:val="0"/>
          <w:i w:val="0"/>
          <w:sz w:val="18"/>
          <w:szCs w:val="18"/>
        </w:rPr>
        <w:t xml:space="preserve">  Nr konta bakowego:</w:t>
      </w:r>
      <w:r>
        <w:rPr>
          <w:rFonts w:ascii="Tahoma" w:hAnsi="Tahoma" w:cs="Tahoma"/>
          <w:b w:val="0"/>
          <w:i w:val="0"/>
          <w:sz w:val="18"/>
          <w:szCs w:val="18"/>
        </w:rPr>
        <w:t xml:space="preserve"> </w:t>
      </w:r>
      <w:r w:rsidRPr="00384317">
        <w:rPr>
          <w:rFonts w:ascii="Tahoma" w:hAnsi="Tahoma" w:cs="Tahoma"/>
          <w:b w:val="0"/>
          <w:i w:val="0"/>
          <w:sz w:val="18"/>
          <w:szCs w:val="18"/>
        </w:rPr>
        <w:t>85 1560 0013 2030 5877 2000 0008</w:t>
      </w:r>
    </w:p>
    <w:p w:rsidR="00257167" w:rsidRPr="00384317" w:rsidRDefault="00257167" w:rsidP="00257167">
      <w:pPr>
        <w:pStyle w:val="Tytu"/>
        <w:ind w:left="720"/>
        <w:jc w:val="both"/>
        <w:rPr>
          <w:rFonts w:ascii="Tahoma" w:hAnsi="Tahoma" w:cs="Tahoma"/>
          <w:b w:val="0"/>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 xml:space="preserve">  NIP: 729-112-64-87</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4"/>
        </w:smartTagPr>
        <w:r w:rsidRPr="00384317">
          <w:rPr>
            <w:rFonts w:ascii="Tahoma" w:hAnsi="Tahoma" w:cs="Tahoma"/>
            <w:b w:val="0"/>
            <w:i w:val="0"/>
            <w:sz w:val="18"/>
            <w:szCs w:val="18"/>
          </w:rPr>
          <w:t>4</w:t>
        </w:r>
      </w:smartTag>
      <w:r w:rsidRPr="00384317">
        <w:rPr>
          <w:rFonts w:ascii="Tahoma" w:hAnsi="Tahoma" w:cs="Tahoma"/>
          <w:b w:val="0"/>
          <w:i w:val="0"/>
          <w:sz w:val="18"/>
          <w:szCs w:val="18"/>
        </w:rPr>
        <w:t xml:space="preserve">  REGON: 001060375</w:t>
      </w:r>
    </w:p>
    <w:p w:rsidR="00257167" w:rsidRPr="00384317" w:rsidRDefault="00257167" w:rsidP="00257167">
      <w:pPr>
        <w:ind w:firstLine="284"/>
        <w:jc w:val="both"/>
        <w:rPr>
          <w:rFonts w:ascii="Tahoma" w:hAnsi="Tahoma" w:cs="Tahoma"/>
          <w:b/>
        </w:rPr>
      </w:pPr>
      <w:r>
        <w:rPr>
          <w:rFonts w:ascii="Tahoma" w:hAnsi="Tahoma" w:cs="Tahoma"/>
          <w:sz w:val="18"/>
          <w:szCs w:val="18"/>
        </w:rPr>
        <w:t xml:space="preserve">       </w:t>
      </w:r>
      <w:r w:rsidRPr="00384317">
        <w:rPr>
          <w:rFonts w:ascii="Tahoma" w:hAnsi="Tahoma" w:cs="Tahoma"/>
          <w:sz w:val="18"/>
          <w:szCs w:val="18"/>
        </w:rPr>
        <w:t xml:space="preserve">3.5 Dokładny adres do korespondencji: </w:t>
      </w:r>
      <w:r w:rsidRPr="00384317">
        <w:rPr>
          <w:rFonts w:ascii="Tahoma" w:hAnsi="Tahoma" w:cs="Tahoma"/>
          <w:b/>
          <w:sz w:val="18"/>
          <w:szCs w:val="18"/>
        </w:rPr>
        <w:t>Szkoła Podstawowa Nr 162</w:t>
      </w:r>
      <w:r>
        <w:rPr>
          <w:rFonts w:ascii="Tahoma" w:hAnsi="Tahoma" w:cs="Tahoma"/>
          <w:b/>
          <w:sz w:val="18"/>
          <w:szCs w:val="18"/>
        </w:rPr>
        <w:t xml:space="preserve">, </w:t>
      </w:r>
      <w:r w:rsidRPr="00384317">
        <w:rPr>
          <w:rFonts w:ascii="Tahoma" w:hAnsi="Tahoma" w:cs="Tahoma"/>
          <w:sz w:val="18"/>
          <w:szCs w:val="18"/>
        </w:rPr>
        <w:t xml:space="preserve">  z dopiskiem przetarg – </w:t>
      </w:r>
      <w:r>
        <w:rPr>
          <w:rFonts w:ascii="Tahoma" w:hAnsi="Tahoma" w:cs="Tahoma"/>
          <w:b/>
          <w:sz w:val="18"/>
          <w:szCs w:val="18"/>
        </w:rPr>
        <w:t>na</w:t>
      </w:r>
      <w:r>
        <w:rPr>
          <w:rFonts w:ascii="Tahoma" w:hAnsi="Tahoma" w:cs="Tahoma"/>
          <w:b/>
          <w:sz w:val="18"/>
          <w:szCs w:val="18"/>
        </w:rPr>
        <w:br/>
        <w:t xml:space="preserve">                </w:t>
      </w:r>
      <w:r>
        <w:rPr>
          <w:rFonts w:ascii="Tahoma" w:hAnsi="Tahoma" w:cs="Tahoma"/>
          <w:b/>
          <w:i/>
          <w:sz w:val="18"/>
          <w:szCs w:val="18"/>
        </w:rPr>
        <w:t xml:space="preserve">  </w:t>
      </w:r>
      <w:r>
        <w:rPr>
          <w:rFonts w:ascii="Tahoma" w:hAnsi="Tahoma" w:cs="Tahoma"/>
          <w:b/>
          <w:sz w:val="18"/>
          <w:szCs w:val="18"/>
        </w:rPr>
        <w:t>modernizację i wyposażenie pomieszczeń szkolnych i złamanie barier architektonicznych</w:t>
      </w:r>
      <w:r>
        <w:rPr>
          <w:rFonts w:ascii="Tahoma" w:hAnsi="Tahoma" w:cs="Tahoma"/>
          <w:b/>
          <w:sz w:val="18"/>
          <w:szCs w:val="18"/>
        </w:rPr>
        <w:br/>
        <w:t xml:space="preserve">                  w budynku Szkoły Podstawowej nr 162 w Łodzi, ul. Powszechna 15</w:t>
      </w:r>
    </w:p>
    <w:p w:rsidR="00257167" w:rsidRPr="00384317" w:rsidRDefault="00257167" w:rsidP="00EE1CDF">
      <w:pPr>
        <w:pStyle w:val="Tytu"/>
        <w:numPr>
          <w:ilvl w:val="1"/>
          <w:numId w:val="14"/>
        </w:numPr>
        <w:ind w:hanging="357"/>
        <w:jc w:val="both"/>
        <w:rPr>
          <w:rFonts w:ascii="Tahoma" w:hAnsi="Tahoma" w:cs="Tahoma"/>
          <w:b w:val="0"/>
          <w:i w:val="0"/>
          <w:sz w:val="18"/>
          <w:szCs w:val="18"/>
        </w:rPr>
      </w:pPr>
      <w:r w:rsidRPr="00384317">
        <w:rPr>
          <w:rFonts w:ascii="Tahoma" w:hAnsi="Tahoma" w:cs="Tahoma"/>
          <w:b w:val="0"/>
          <w:i w:val="0"/>
          <w:sz w:val="18"/>
          <w:szCs w:val="18"/>
        </w:rPr>
        <w:t xml:space="preserve">Faks do korespondencji w sprawie zamówienia: </w:t>
      </w:r>
      <w:smartTag w:uri="TKomp" w:element="Tag123">
        <w:smartTagPr>
          <w:attr w:name="wartosc" w:val="42"/>
        </w:smartTagPr>
        <w:r w:rsidRPr="006D0866">
          <w:rPr>
            <w:rFonts w:ascii="Tahoma" w:hAnsi="Tahoma" w:cs="Tahoma"/>
            <w:i w:val="0"/>
            <w:sz w:val="18"/>
            <w:szCs w:val="18"/>
          </w:rPr>
          <w:t>42</w:t>
        </w:r>
      </w:smartTag>
      <w:r w:rsidRPr="006D0866">
        <w:rPr>
          <w:rFonts w:ascii="Tahoma" w:hAnsi="Tahoma" w:cs="Tahoma"/>
          <w:i w:val="0"/>
          <w:sz w:val="18"/>
          <w:szCs w:val="18"/>
        </w:rPr>
        <w:t xml:space="preserve"> –6462002</w:t>
      </w:r>
    </w:p>
    <w:p w:rsidR="00257167" w:rsidRPr="00384317" w:rsidRDefault="00257167" w:rsidP="00EE1CDF">
      <w:pPr>
        <w:pStyle w:val="Tytu"/>
        <w:numPr>
          <w:ilvl w:val="1"/>
          <w:numId w:val="14"/>
        </w:numPr>
        <w:ind w:hanging="357"/>
        <w:jc w:val="both"/>
        <w:rPr>
          <w:rFonts w:ascii="Tahoma" w:hAnsi="Tahoma" w:cs="Tahoma"/>
          <w:b w:val="0"/>
          <w:i w:val="0"/>
          <w:sz w:val="18"/>
          <w:szCs w:val="18"/>
        </w:rPr>
      </w:pPr>
      <w:r w:rsidRPr="00384317">
        <w:rPr>
          <w:rFonts w:ascii="Tahoma" w:hAnsi="Tahoma" w:cs="Tahoma"/>
          <w:b w:val="0"/>
          <w:i w:val="0"/>
          <w:sz w:val="18"/>
          <w:szCs w:val="18"/>
        </w:rPr>
        <w:t xml:space="preserve">Adres internetowy zamawiającego: </w:t>
      </w:r>
      <w:hyperlink r:id="rId9" w:history="1">
        <w:r w:rsidRPr="00AE3BF8">
          <w:rPr>
            <w:rStyle w:val="Hipercze"/>
            <w:rFonts w:ascii="Tahoma" w:hAnsi="Tahoma" w:cs="Tahoma"/>
            <w:b w:val="0"/>
            <w:i w:val="0"/>
            <w:sz w:val="18"/>
            <w:szCs w:val="18"/>
          </w:rPr>
          <w:t>http://www.sp162.szkoly.lodz.pl</w:t>
        </w:r>
      </w:hyperlink>
      <w:r>
        <w:rPr>
          <w:rStyle w:val="Hipercze"/>
          <w:rFonts w:ascii="Tahoma" w:hAnsi="Tahoma" w:cs="Tahoma"/>
          <w:b w:val="0"/>
          <w:i w:val="0"/>
          <w:sz w:val="18"/>
          <w:szCs w:val="18"/>
        </w:rPr>
        <w:t xml:space="preserve"> </w:t>
      </w:r>
    </w:p>
    <w:p w:rsidR="00257167" w:rsidRPr="00384317" w:rsidRDefault="00257167" w:rsidP="00EE1CDF">
      <w:pPr>
        <w:pStyle w:val="Tytu"/>
        <w:numPr>
          <w:ilvl w:val="1"/>
          <w:numId w:val="14"/>
        </w:numPr>
        <w:ind w:hanging="357"/>
        <w:jc w:val="both"/>
        <w:rPr>
          <w:rFonts w:ascii="Tahoma" w:hAnsi="Tahoma" w:cs="Tahoma"/>
          <w:b w:val="0"/>
          <w:i w:val="0"/>
          <w:sz w:val="18"/>
          <w:szCs w:val="18"/>
        </w:rPr>
      </w:pPr>
      <w:r w:rsidRPr="00384317">
        <w:rPr>
          <w:rFonts w:ascii="Tahoma" w:hAnsi="Tahoma" w:cs="Tahoma"/>
          <w:b w:val="0"/>
          <w:i w:val="0"/>
          <w:sz w:val="18"/>
          <w:szCs w:val="18"/>
        </w:rPr>
        <w:t xml:space="preserve">E-mail do korespondencji w sprawie zamówienia: </w:t>
      </w:r>
      <w:hyperlink r:id="rId10" w:history="1">
        <w:r w:rsidRPr="006D0866">
          <w:rPr>
            <w:rStyle w:val="Hipercze"/>
            <w:rFonts w:ascii="Tahoma" w:hAnsi="Tahoma" w:cs="Tahoma"/>
            <w:b w:val="0"/>
            <w:i w:val="0"/>
            <w:sz w:val="18"/>
            <w:szCs w:val="18"/>
          </w:rPr>
          <w:t>sp162@poczta.onet.pl</w:t>
        </w:r>
      </w:hyperlink>
    </w:p>
    <w:p w:rsidR="000D696A" w:rsidRDefault="007E650B" w:rsidP="00EE1CDF">
      <w:pPr>
        <w:pStyle w:val="Tekstpodstawowy31"/>
        <w:numPr>
          <w:ilvl w:val="0"/>
          <w:numId w:val="12"/>
        </w:numPr>
        <w:tabs>
          <w:tab w:val="clear" w:pos="720"/>
          <w:tab w:val="num" w:pos="426"/>
        </w:tabs>
        <w:spacing w:after="0" w:line="276" w:lineRule="auto"/>
        <w:ind w:left="426" w:hanging="426"/>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7573E0" w:rsidRDefault="007E650B" w:rsidP="00EE1CDF">
      <w:pPr>
        <w:pStyle w:val="Tekstpodstawowy31"/>
        <w:numPr>
          <w:ilvl w:val="0"/>
          <w:numId w:val="12"/>
        </w:numPr>
        <w:tabs>
          <w:tab w:val="clear" w:pos="720"/>
          <w:tab w:val="num" w:pos="426"/>
        </w:tabs>
        <w:spacing w:after="0" w:line="276" w:lineRule="auto"/>
        <w:ind w:left="426" w:hanging="426"/>
        <w:jc w:val="both"/>
        <w:rPr>
          <w:rFonts w:ascii="Tahoma" w:hAnsi="Tahoma" w:cs="Tahoma"/>
          <w:sz w:val="18"/>
          <w:szCs w:val="18"/>
        </w:rPr>
      </w:pPr>
      <w:r w:rsidRPr="007573E0">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Default="007E650B" w:rsidP="00EE1CDF">
      <w:pPr>
        <w:numPr>
          <w:ilvl w:val="0"/>
          <w:numId w:val="14"/>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0D696A" w:rsidRDefault="007E650B" w:rsidP="00EE1CDF">
      <w:pPr>
        <w:numPr>
          <w:ilvl w:val="0"/>
          <w:numId w:val="14"/>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Default="007E650B" w:rsidP="00EE1CDF">
      <w:pPr>
        <w:numPr>
          <w:ilvl w:val="0"/>
          <w:numId w:val="14"/>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0D696A" w:rsidRDefault="007E650B" w:rsidP="00EE1CDF">
      <w:pPr>
        <w:numPr>
          <w:ilvl w:val="0"/>
          <w:numId w:val="14"/>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0D696A" w:rsidRDefault="007E650B" w:rsidP="00EE1CDF">
      <w:pPr>
        <w:numPr>
          <w:ilvl w:val="0"/>
          <w:numId w:val="14"/>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0D696A" w:rsidRDefault="000D696A">
      <w:pPr>
        <w:suppressAutoHyphens/>
        <w:spacing w:line="276" w:lineRule="auto"/>
        <w:ind w:left="360"/>
        <w:jc w:val="both"/>
        <w:rPr>
          <w:rFonts w:ascii="Tahoma" w:hAnsi="Tahoma" w:cs="Tahoma"/>
          <w:sz w:val="18"/>
          <w:szCs w:val="18"/>
        </w:rPr>
      </w:pPr>
    </w:p>
    <w:p w:rsidR="000D696A" w:rsidRDefault="007E650B" w:rsidP="00EE1CDF">
      <w:pPr>
        <w:pStyle w:val="Nagwek1"/>
        <w:numPr>
          <w:ilvl w:val="0"/>
          <w:numId w:val="5"/>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0D696A" w:rsidRDefault="000D696A">
      <w:pPr>
        <w:rPr>
          <w:sz w:val="18"/>
          <w:szCs w:val="18"/>
        </w:rPr>
      </w:pPr>
    </w:p>
    <w:p w:rsidR="000D696A" w:rsidRDefault="007E650B" w:rsidP="00EE1CDF">
      <w:pPr>
        <w:pStyle w:val="Akapitzlist"/>
        <w:numPr>
          <w:ilvl w:val="0"/>
          <w:numId w:val="7"/>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257167">
        <w:rPr>
          <w:rFonts w:ascii="Tahoma" w:hAnsi="Tahoma" w:cs="Tahoma"/>
          <w:b/>
          <w:sz w:val="18"/>
          <w:szCs w:val="18"/>
        </w:rPr>
        <w:t>na</w:t>
      </w:r>
      <w:r w:rsidR="00257167">
        <w:rPr>
          <w:rFonts w:ascii="Tahoma" w:hAnsi="Tahoma" w:cs="Tahoma"/>
          <w:b/>
          <w:i/>
          <w:sz w:val="18"/>
          <w:szCs w:val="18"/>
        </w:rPr>
        <w:t xml:space="preserve"> </w:t>
      </w:r>
      <w:r w:rsidR="00257167">
        <w:rPr>
          <w:rFonts w:ascii="Tahoma" w:hAnsi="Tahoma" w:cs="Tahoma"/>
          <w:b/>
          <w:sz w:val="18"/>
          <w:szCs w:val="18"/>
        </w:rPr>
        <w:t xml:space="preserve">modernizacji i wyposażeniu pomieszczeń szkolnych i złamanie barier architektonicznych w budynku Szkoły Podstawowej </w:t>
      </w:r>
      <w:r w:rsidR="00257167">
        <w:rPr>
          <w:rFonts w:ascii="Tahoma" w:hAnsi="Tahoma" w:cs="Tahoma"/>
          <w:b/>
          <w:sz w:val="18"/>
          <w:szCs w:val="18"/>
        </w:rPr>
        <w:br/>
        <w:t>nr 162 w Łodzi, ul. Powszechna 15</w:t>
      </w:r>
    </w:p>
    <w:p w:rsidR="000D696A" w:rsidRDefault="007E650B" w:rsidP="00EE1CDF">
      <w:pPr>
        <w:widowControl w:val="0"/>
        <w:numPr>
          <w:ilvl w:val="0"/>
          <w:numId w:val="7"/>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0D696A" w:rsidRDefault="007E650B" w:rsidP="00EE1CDF">
      <w:pPr>
        <w:numPr>
          <w:ilvl w:val="0"/>
          <w:numId w:val="22"/>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w:t>
      </w:r>
      <w:r w:rsidR="00257167">
        <w:rPr>
          <w:rFonts w:ascii="Tahoma" w:hAnsi="Tahoma" w:cs="Tahoma"/>
          <w:color w:val="000000"/>
          <w:sz w:val="18"/>
          <w:szCs w:val="18"/>
        </w:rPr>
        <w:t>, 13, 16, 19 i 22</w:t>
      </w:r>
      <w:r>
        <w:rPr>
          <w:rFonts w:ascii="Tahoma" w:hAnsi="Tahoma" w:cs="Tahoma"/>
          <w:color w:val="000000"/>
          <w:sz w:val="18"/>
          <w:szCs w:val="18"/>
        </w:rPr>
        <w:t xml:space="preserve"> do SIWZ,</w:t>
      </w:r>
    </w:p>
    <w:p w:rsidR="000D696A" w:rsidRDefault="007E650B" w:rsidP="00EE1CDF">
      <w:pPr>
        <w:numPr>
          <w:ilvl w:val="0"/>
          <w:numId w:val="22"/>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257167">
        <w:rPr>
          <w:rFonts w:ascii="Tahoma" w:hAnsi="Tahoma" w:cs="Tahoma"/>
          <w:color w:val="000000"/>
          <w:sz w:val="18"/>
          <w:szCs w:val="18"/>
        </w:rPr>
        <w:t xml:space="preserve">, 14, 17, 20 i </w:t>
      </w:r>
      <w:r>
        <w:rPr>
          <w:rFonts w:ascii="Tahoma" w:hAnsi="Tahoma" w:cs="Tahoma"/>
          <w:color w:val="000000"/>
          <w:sz w:val="18"/>
          <w:szCs w:val="18"/>
        </w:rPr>
        <w:t xml:space="preserve"> </w:t>
      </w:r>
      <w:r w:rsidR="00257167">
        <w:rPr>
          <w:rFonts w:ascii="Tahoma" w:hAnsi="Tahoma" w:cs="Tahoma"/>
          <w:color w:val="000000"/>
          <w:sz w:val="18"/>
          <w:szCs w:val="18"/>
        </w:rPr>
        <w:t xml:space="preserve">23 </w:t>
      </w:r>
      <w:r>
        <w:rPr>
          <w:rFonts w:ascii="Tahoma" w:hAnsi="Tahoma" w:cs="Tahoma"/>
          <w:color w:val="000000"/>
          <w:sz w:val="18"/>
          <w:szCs w:val="18"/>
        </w:rPr>
        <w:t>do SIWZ,</w:t>
      </w:r>
    </w:p>
    <w:p w:rsidR="000D696A" w:rsidRDefault="007E650B" w:rsidP="00EE1CDF">
      <w:pPr>
        <w:numPr>
          <w:ilvl w:val="0"/>
          <w:numId w:val="22"/>
        </w:numPr>
        <w:spacing w:line="240" w:lineRule="atLeast"/>
        <w:rPr>
          <w:rFonts w:ascii="Tahoma" w:hAnsi="Tahoma" w:cs="Tahoma"/>
          <w:color w:val="000000"/>
          <w:sz w:val="18"/>
          <w:szCs w:val="18"/>
        </w:rPr>
      </w:pPr>
      <w:r>
        <w:rPr>
          <w:rFonts w:ascii="Tahoma" w:hAnsi="Tahoma" w:cs="Tahoma"/>
          <w:color w:val="000000"/>
          <w:sz w:val="18"/>
          <w:szCs w:val="18"/>
        </w:rPr>
        <w:t>przedmiar robót – załącznik 12</w:t>
      </w:r>
      <w:r w:rsidR="00257167">
        <w:rPr>
          <w:rFonts w:ascii="Tahoma" w:hAnsi="Tahoma" w:cs="Tahoma"/>
          <w:color w:val="000000"/>
          <w:sz w:val="18"/>
          <w:szCs w:val="18"/>
        </w:rPr>
        <w:t>, 15, 18, 21 i 24</w:t>
      </w:r>
      <w:r>
        <w:rPr>
          <w:rFonts w:ascii="Tahoma" w:hAnsi="Tahoma" w:cs="Tahoma"/>
          <w:color w:val="000000"/>
          <w:sz w:val="18"/>
          <w:szCs w:val="18"/>
        </w:rPr>
        <w:t xml:space="preserve"> do SIWZ</w:t>
      </w:r>
    </w:p>
    <w:p w:rsidR="000D696A" w:rsidRDefault="007E650B">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0D696A" w:rsidRDefault="007E650B">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0D696A" w:rsidRDefault="007E650B">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0D696A" w:rsidRDefault="000D696A">
      <w:pPr>
        <w:spacing w:line="240" w:lineRule="atLeast"/>
        <w:jc w:val="both"/>
        <w:rPr>
          <w:rFonts w:ascii="Tahoma" w:hAnsi="Tahoma" w:cs="Tahoma"/>
          <w:color w:val="000000"/>
          <w:sz w:val="18"/>
          <w:szCs w:val="18"/>
        </w:rPr>
      </w:pPr>
    </w:p>
    <w:p w:rsidR="000D696A" w:rsidRDefault="000D696A">
      <w:pPr>
        <w:spacing w:line="240" w:lineRule="atLeast"/>
        <w:jc w:val="both"/>
        <w:rPr>
          <w:rFonts w:ascii="Tahoma" w:hAnsi="Tahoma" w:cs="Tahoma"/>
          <w:color w:val="000000"/>
          <w:sz w:val="18"/>
          <w:szCs w:val="18"/>
        </w:rPr>
      </w:pPr>
    </w:p>
    <w:p w:rsidR="000D696A" w:rsidRDefault="000D696A">
      <w:pPr>
        <w:spacing w:line="240" w:lineRule="atLeast"/>
        <w:jc w:val="both"/>
        <w:rPr>
          <w:rFonts w:ascii="Tahoma" w:hAnsi="Tahoma" w:cs="Tahoma"/>
          <w:color w:val="000000"/>
          <w:sz w:val="18"/>
          <w:szCs w:val="18"/>
        </w:rPr>
      </w:pPr>
    </w:p>
    <w:p w:rsidR="00282BBD" w:rsidRDefault="00282BBD">
      <w:pPr>
        <w:spacing w:line="240" w:lineRule="atLeast"/>
        <w:jc w:val="both"/>
        <w:rPr>
          <w:rFonts w:ascii="Tahoma" w:hAnsi="Tahoma" w:cs="Tahoma"/>
          <w:color w:val="000000"/>
          <w:sz w:val="18"/>
          <w:szCs w:val="18"/>
        </w:rPr>
      </w:pPr>
    </w:p>
    <w:p w:rsidR="000D696A" w:rsidRDefault="007E650B">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9448C4" w:rsidRPr="009448C4" w:rsidRDefault="009448C4" w:rsidP="009448C4">
      <w:pPr>
        <w:autoSpaceDE w:val="0"/>
        <w:autoSpaceDN w:val="0"/>
        <w:adjustRightInd w:val="0"/>
        <w:rPr>
          <w:rFonts w:ascii="Tahoma,Bold" w:hAnsi="Tahoma,Bold" w:cs="Tahoma,Bold"/>
          <w:b/>
          <w:bCs/>
          <w:sz w:val="18"/>
          <w:szCs w:val="18"/>
        </w:rPr>
      </w:pPr>
      <w:r>
        <w:rPr>
          <w:rFonts w:ascii="Tahoma,Bold" w:hAnsi="Tahoma,Bold" w:cs="Tahoma,Bold"/>
          <w:b/>
          <w:bCs/>
          <w:sz w:val="18"/>
          <w:szCs w:val="18"/>
        </w:rPr>
        <w:t xml:space="preserve">   </w:t>
      </w:r>
      <w:r w:rsidRPr="009448C4">
        <w:rPr>
          <w:rFonts w:ascii="Tahoma,Bold" w:hAnsi="Tahoma,Bold" w:cs="Tahoma,Bold"/>
          <w:b/>
          <w:bCs/>
          <w:sz w:val="18"/>
          <w:szCs w:val="18"/>
        </w:rPr>
        <w:t xml:space="preserve"> Główny kod CPV:  45214210-5 Roboty w zakresie szkół podstawowych</w:t>
      </w:r>
    </w:p>
    <w:p w:rsidR="009448C4" w:rsidRPr="00ED0D22"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45111100-9 Roboty w zakresie burzenia</w:t>
      </w:r>
    </w:p>
    <w:p w:rsidR="009448C4"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45111000-8 Roboty w zakresie burzenia, roboty ziemne</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45223100-7 Montaż konstrukcji metalowych</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45233250-6 Roboty w zakresie nawierzchni, z wyjątkiem dróg</w:t>
      </w:r>
    </w:p>
    <w:p w:rsidR="009448C4" w:rsidRPr="00ED0D22" w:rsidRDefault="009448C4" w:rsidP="009448C4">
      <w:pPr>
        <w:autoSpaceDE w:val="0"/>
        <w:autoSpaceDN w:val="0"/>
        <w:adjustRightInd w:val="0"/>
        <w:ind w:left="851"/>
        <w:rPr>
          <w:rFonts w:ascii="Tahoma,Bold" w:hAnsi="Tahoma,Bold" w:cs="Tahoma,Bold"/>
          <w:b/>
          <w:bCs/>
          <w:sz w:val="18"/>
          <w:szCs w:val="18"/>
          <w:highlight w:val="yellow"/>
        </w:rPr>
      </w:pPr>
      <w:r>
        <w:rPr>
          <w:rFonts w:ascii="Tahoma,Bold" w:hAnsi="Tahoma,Bold" w:cs="Tahoma,Bold"/>
          <w:b/>
          <w:bCs/>
          <w:sz w:val="18"/>
          <w:szCs w:val="18"/>
        </w:rPr>
        <w:t>45261000-4 Wykonywanie pokryć i konstrukcji dachowych oraz podobne roboty</w:t>
      </w:r>
    </w:p>
    <w:p w:rsidR="009448C4" w:rsidRPr="00ED0D22"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45262520-2</w:t>
      </w:r>
      <w:r w:rsidRPr="00ED0D22">
        <w:rPr>
          <w:rFonts w:ascii="Tahoma,Bold" w:hAnsi="Tahoma,Bold" w:cs="Tahoma,Bold"/>
          <w:b/>
          <w:bCs/>
          <w:sz w:val="18"/>
          <w:szCs w:val="18"/>
        </w:rPr>
        <w:t xml:space="preserve"> Roboty murowe</w:t>
      </w:r>
    </w:p>
    <w:p w:rsidR="009448C4" w:rsidRPr="00ED0D22"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45262300-4 Betonowanie</w:t>
      </w:r>
    </w:p>
    <w:p w:rsidR="009448C4"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45310000-3 Roboty instalacyjne elektryczne</w:t>
      </w:r>
    </w:p>
    <w:p w:rsidR="009448C4"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45330000-9 Roboty instalacyjne wodno-kanalizacyjne i sanitarne</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45410000-4 Tynkowanie</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45421000-4 Roboty w zakresie stolarki budowlanej</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45421146-9 Instalowanie sufitów podwieszanych</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45320000-6 Roboty izolacyjne</w:t>
      </w:r>
    </w:p>
    <w:p w:rsidR="009448C4" w:rsidRDefault="009448C4" w:rsidP="009448C4">
      <w:pPr>
        <w:autoSpaceDE w:val="0"/>
        <w:autoSpaceDN w:val="0"/>
        <w:adjustRightInd w:val="0"/>
        <w:ind w:left="851"/>
        <w:rPr>
          <w:rFonts w:ascii="Tahoma,Bold" w:hAnsi="Tahoma,Bold" w:cs="Tahoma,Bold"/>
          <w:b/>
          <w:bCs/>
          <w:sz w:val="18"/>
          <w:szCs w:val="18"/>
        </w:rPr>
      </w:pPr>
      <w:r>
        <w:rPr>
          <w:rFonts w:ascii="Tahoma,Bold" w:hAnsi="Tahoma,Bold" w:cs="Tahoma,Bold"/>
          <w:b/>
          <w:bCs/>
          <w:sz w:val="18"/>
          <w:szCs w:val="18"/>
        </w:rPr>
        <w:t>45331210-1 Instalowanie wentylacji</w:t>
      </w:r>
    </w:p>
    <w:p w:rsidR="009448C4" w:rsidRPr="00FF6D4D" w:rsidRDefault="009448C4" w:rsidP="009448C4">
      <w:pPr>
        <w:autoSpaceDE w:val="0"/>
        <w:autoSpaceDN w:val="0"/>
        <w:adjustRightInd w:val="0"/>
        <w:ind w:left="851"/>
        <w:rPr>
          <w:rFonts w:ascii="Tahoma,Bold" w:hAnsi="Tahoma,Bold" w:cs="Tahoma,Bold"/>
          <w:b/>
          <w:bCs/>
          <w:sz w:val="18"/>
          <w:szCs w:val="18"/>
        </w:rPr>
      </w:pPr>
      <w:r w:rsidRPr="00FF6D4D">
        <w:rPr>
          <w:rFonts w:ascii="Tahoma,Bold" w:hAnsi="Tahoma,Bold" w:cs="Tahoma,Bold"/>
          <w:b/>
          <w:bCs/>
          <w:sz w:val="18"/>
          <w:szCs w:val="18"/>
        </w:rPr>
        <w:t>45333000-0 Roboty instalacyjne gazowe</w:t>
      </w:r>
    </w:p>
    <w:p w:rsidR="009448C4" w:rsidRPr="00FF6D4D" w:rsidRDefault="009448C4" w:rsidP="009448C4">
      <w:pPr>
        <w:autoSpaceDE w:val="0"/>
        <w:autoSpaceDN w:val="0"/>
        <w:adjustRightInd w:val="0"/>
        <w:ind w:left="851"/>
        <w:rPr>
          <w:rFonts w:ascii="Tahoma,Bold" w:hAnsi="Tahoma,Bold" w:cs="Tahoma,Bold"/>
          <w:b/>
          <w:bCs/>
          <w:sz w:val="18"/>
          <w:szCs w:val="18"/>
        </w:rPr>
      </w:pPr>
      <w:r w:rsidRPr="00FF6D4D">
        <w:rPr>
          <w:rFonts w:ascii="Tahoma,Bold" w:hAnsi="Tahoma,Bold" w:cs="Tahoma,Bold"/>
          <w:b/>
          <w:bCs/>
          <w:sz w:val="18"/>
          <w:szCs w:val="18"/>
        </w:rPr>
        <w:t>45431200-9 Kładzenie glazury</w:t>
      </w:r>
    </w:p>
    <w:p w:rsidR="009448C4" w:rsidRPr="00ED0D22" w:rsidRDefault="009448C4" w:rsidP="009448C4">
      <w:pPr>
        <w:autoSpaceDE w:val="0"/>
        <w:autoSpaceDN w:val="0"/>
        <w:adjustRightInd w:val="0"/>
        <w:ind w:left="851"/>
        <w:rPr>
          <w:rFonts w:ascii="Tahoma,Bold" w:hAnsi="Tahoma,Bold" w:cs="Tahoma,Bold"/>
          <w:b/>
          <w:bCs/>
          <w:sz w:val="18"/>
          <w:szCs w:val="18"/>
        </w:rPr>
      </w:pPr>
      <w:r w:rsidRPr="00ED0D22">
        <w:rPr>
          <w:rFonts w:ascii="Tahoma,Bold" w:hAnsi="Tahoma,Bold" w:cs="Tahoma,Bold"/>
          <w:b/>
          <w:bCs/>
          <w:sz w:val="18"/>
          <w:szCs w:val="18"/>
        </w:rPr>
        <w:t>45432100-5 Kładzenie i wykładanie podłóg</w:t>
      </w:r>
    </w:p>
    <w:p w:rsidR="009448C4" w:rsidRPr="003F5E84" w:rsidRDefault="009448C4" w:rsidP="009448C4">
      <w:pPr>
        <w:pStyle w:val="Tytu"/>
        <w:ind w:left="851"/>
        <w:jc w:val="left"/>
        <w:rPr>
          <w:rFonts w:ascii="Tahoma,Bold" w:hAnsi="Tahoma,Bold" w:cs="Tahoma,Bold"/>
          <w:bCs/>
          <w:i w:val="0"/>
          <w:sz w:val="18"/>
          <w:szCs w:val="18"/>
        </w:rPr>
      </w:pPr>
      <w:r w:rsidRPr="00ED0D22">
        <w:rPr>
          <w:rFonts w:ascii="Tahoma,Bold" w:hAnsi="Tahoma,Bold" w:cs="Tahoma,Bold"/>
          <w:bCs/>
          <w:i w:val="0"/>
          <w:sz w:val="18"/>
          <w:szCs w:val="18"/>
        </w:rPr>
        <w:t>45442100-8 Roboty malarskie</w:t>
      </w:r>
      <w:r w:rsidRPr="003F5E84">
        <w:rPr>
          <w:rFonts w:ascii="Tahoma,Bold" w:hAnsi="Tahoma,Bold" w:cs="Tahoma,Bold"/>
          <w:bCs/>
          <w:i w:val="0"/>
          <w:sz w:val="18"/>
          <w:szCs w:val="18"/>
        </w:rPr>
        <w:t xml:space="preserve">            </w:t>
      </w:r>
    </w:p>
    <w:p w:rsidR="000D696A" w:rsidRDefault="007E650B" w:rsidP="009448C4">
      <w:pPr>
        <w:autoSpaceDE w:val="0"/>
        <w:autoSpaceDN w:val="0"/>
        <w:adjustRightInd w:val="0"/>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257167" w:rsidRPr="006D0866" w:rsidRDefault="00257167" w:rsidP="00257167">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w:t>
      </w:r>
      <w:r w:rsidRPr="006D0866">
        <w:rPr>
          <w:rStyle w:val="apple-style-span"/>
          <w:rFonts w:ascii="Tahoma" w:hAnsi="Tahoma" w:cs="Tahoma"/>
          <w:b/>
          <w:color w:val="000000"/>
          <w:sz w:val="18"/>
          <w:szCs w:val="18"/>
        </w:rPr>
        <w:t xml:space="preserve">z p. </w:t>
      </w:r>
      <w:r>
        <w:rPr>
          <w:rStyle w:val="apple-style-span"/>
          <w:rFonts w:ascii="Tahoma" w:hAnsi="Tahoma" w:cs="Tahoma"/>
          <w:b/>
          <w:color w:val="000000"/>
          <w:sz w:val="18"/>
          <w:szCs w:val="18"/>
        </w:rPr>
        <w:t xml:space="preserve">Michałem </w:t>
      </w:r>
      <w:proofErr w:type="spellStart"/>
      <w:r>
        <w:rPr>
          <w:rStyle w:val="apple-style-span"/>
          <w:rFonts w:ascii="Tahoma" w:hAnsi="Tahoma" w:cs="Tahoma"/>
          <w:b/>
          <w:color w:val="000000"/>
          <w:sz w:val="18"/>
          <w:szCs w:val="18"/>
        </w:rPr>
        <w:t>Jarneckim</w:t>
      </w:r>
      <w:proofErr w:type="spellEnd"/>
      <w:r>
        <w:rPr>
          <w:rStyle w:val="apple-style-span"/>
          <w:rFonts w:ascii="Tahoma" w:hAnsi="Tahoma" w:cs="Tahoma"/>
          <w:b/>
          <w:color w:val="000000"/>
          <w:sz w:val="18"/>
          <w:szCs w:val="18"/>
        </w:rPr>
        <w:t xml:space="preserve"> – </w:t>
      </w:r>
      <w:r>
        <w:rPr>
          <w:rStyle w:val="apple-style-span"/>
          <w:rFonts w:ascii="Tahoma" w:hAnsi="Tahoma" w:cs="Tahoma"/>
          <w:b/>
          <w:color w:val="000000"/>
          <w:sz w:val="18"/>
          <w:szCs w:val="18"/>
        </w:rPr>
        <w:br/>
        <w:t xml:space="preserve">      Kierownikiem   Gospodarczym</w:t>
      </w:r>
    </w:p>
    <w:p w:rsidR="00257167" w:rsidRDefault="00257167" w:rsidP="00257167">
      <w:pPr>
        <w:widowControl w:val="0"/>
        <w:autoSpaceDE w:val="0"/>
        <w:autoSpaceDN w:val="0"/>
        <w:adjustRightInd w:val="0"/>
        <w:spacing w:line="240" w:lineRule="atLeast"/>
        <w:jc w:val="both"/>
        <w:rPr>
          <w:rFonts w:ascii="Tahoma" w:hAnsi="Tahoma" w:cs="Tahoma"/>
          <w:i/>
          <w:color w:val="000000"/>
          <w:sz w:val="18"/>
          <w:szCs w:val="18"/>
        </w:rPr>
      </w:pPr>
      <w:r w:rsidRPr="006D0866">
        <w:rPr>
          <w:rFonts w:ascii="Tahoma" w:hAnsi="Tahoma" w:cs="Tahoma"/>
          <w:b/>
          <w:color w:val="000000"/>
          <w:sz w:val="18"/>
          <w:szCs w:val="18"/>
        </w:rPr>
        <w:t>10. Wykonawca ma obowiązek zapoznać się z dokumentacją projektową i na jej podstawie sporządzić</w:t>
      </w:r>
      <w:r>
        <w:rPr>
          <w:rFonts w:ascii="Tahoma" w:hAnsi="Tahoma" w:cs="Tahoma"/>
          <w:b/>
          <w:color w:val="000000"/>
          <w:sz w:val="18"/>
          <w:szCs w:val="18"/>
        </w:rPr>
        <w:t xml:space="preserve"> </w:t>
      </w:r>
      <w:r>
        <w:rPr>
          <w:rFonts w:ascii="Tahoma" w:hAnsi="Tahoma" w:cs="Tahoma"/>
          <w:b/>
          <w:color w:val="000000"/>
          <w:sz w:val="18"/>
          <w:szCs w:val="18"/>
        </w:rPr>
        <w:br/>
        <w:t xml:space="preserve">       ofertę</w:t>
      </w:r>
      <w:r>
        <w:rPr>
          <w:rFonts w:ascii="Tahoma" w:hAnsi="Tahoma" w:cs="Tahoma"/>
          <w:b/>
          <w:i/>
          <w:color w:val="000000"/>
          <w:sz w:val="18"/>
          <w:szCs w:val="18"/>
        </w:rPr>
        <w:t xml:space="preserve">.  </w:t>
      </w:r>
      <w:r>
        <w:rPr>
          <w:rFonts w:ascii="Tahoma" w:hAnsi="Tahoma" w:cs="Tahoma"/>
          <w:i/>
          <w:color w:val="000000"/>
          <w:sz w:val="18"/>
          <w:szCs w:val="18"/>
        </w:rPr>
        <w:t>(Przedmiar stanowi element pomocniczy do Wyceny robót).</w:t>
      </w:r>
    </w:p>
    <w:p w:rsidR="00257167" w:rsidRDefault="00257167" w:rsidP="00257167">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11. Termin gwarancji na wykonane robót budowlanych i zainstalowanych materiałów i urządzeń - </w:t>
      </w:r>
      <w:r>
        <w:rPr>
          <w:rFonts w:ascii="Tahoma" w:hAnsi="Tahoma" w:cs="Tahoma"/>
          <w:b/>
          <w:sz w:val="18"/>
          <w:szCs w:val="18"/>
        </w:rPr>
        <w:t xml:space="preserve">minimum </w:t>
      </w:r>
      <w:r>
        <w:rPr>
          <w:rFonts w:ascii="Tahoma" w:hAnsi="Tahoma" w:cs="Tahoma"/>
          <w:b/>
          <w:sz w:val="18"/>
          <w:szCs w:val="18"/>
        </w:rPr>
        <w:br/>
        <w:t xml:space="preserve">      24 m-ce max</w:t>
      </w:r>
      <w:r>
        <w:rPr>
          <w:rFonts w:ascii="Tahoma" w:hAnsi="Tahoma" w:cs="Tahoma"/>
          <w:sz w:val="18"/>
          <w:szCs w:val="18"/>
        </w:rPr>
        <w:t xml:space="preserve"> </w:t>
      </w:r>
      <w:r>
        <w:rPr>
          <w:rFonts w:ascii="Tahoma" w:hAnsi="Tahoma" w:cs="Tahoma"/>
          <w:b/>
          <w:sz w:val="18"/>
          <w:szCs w:val="18"/>
        </w:rPr>
        <w:t>60 miesięcy</w:t>
      </w:r>
      <w:r>
        <w:rPr>
          <w:rFonts w:ascii="Tahoma" w:hAnsi="Tahoma" w:cs="Tahoma"/>
          <w:b/>
          <w:color w:val="000000"/>
          <w:sz w:val="18"/>
          <w:szCs w:val="18"/>
        </w:rPr>
        <w:t>.</w:t>
      </w:r>
    </w:p>
    <w:p w:rsidR="00257167" w:rsidRDefault="00257167" w:rsidP="00257167">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 xml:space="preserve">12. Okres rękojmi na wady prac i zainstalowanych materiałów i urządzeń - minimum 24 m-ce max </w:t>
      </w:r>
      <w:r>
        <w:rPr>
          <w:rFonts w:ascii="Tahoma" w:hAnsi="Tahoma" w:cs="Tahoma"/>
          <w:b/>
          <w:color w:val="000000"/>
          <w:sz w:val="18"/>
          <w:szCs w:val="18"/>
        </w:rPr>
        <w:br/>
        <w:t xml:space="preserve">      60 miesięcy.</w:t>
      </w:r>
    </w:p>
    <w:p w:rsidR="00257167" w:rsidRDefault="00257167" w:rsidP="00257167">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 Wykonawca na własny koszt zapewni składowanie powstałych w wyniku prowadzonych robót  odpadów i gruzu</w:t>
      </w:r>
      <w:r>
        <w:rPr>
          <w:rFonts w:ascii="Tahoma" w:hAnsi="Tahoma" w:cs="Tahoma"/>
          <w:color w:val="000000"/>
          <w:sz w:val="18"/>
          <w:szCs w:val="18"/>
        </w:rPr>
        <w:br/>
        <w:t xml:space="preserve">       oraz na własny koszt usunie je z miejsca prowadzonych robót. </w:t>
      </w:r>
    </w:p>
    <w:p w:rsidR="00257167" w:rsidRDefault="00257167" w:rsidP="00257167">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 Zakres świadczenia wykonawcy obejmuje też urządzenie własnym kosztem i staraniem zaplecza budowy</w:t>
      </w:r>
      <w:r>
        <w:rPr>
          <w:rFonts w:ascii="Tahoma" w:hAnsi="Tahoma" w:cs="Tahoma"/>
          <w:color w:val="000000"/>
          <w:sz w:val="18"/>
          <w:szCs w:val="18"/>
        </w:rPr>
        <w:br/>
        <w:t xml:space="preserve">       i ponoszenie kosztów jego utrzymania (w tym koszty zabezpieczenia, dozoru oraz ochrony  mienia znajdującego</w:t>
      </w:r>
      <w:r>
        <w:rPr>
          <w:rFonts w:ascii="Tahoma" w:hAnsi="Tahoma" w:cs="Tahoma"/>
          <w:color w:val="000000"/>
          <w:sz w:val="18"/>
          <w:szCs w:val="18"/>
        </w:rPr>
        <w:br/>
        <w:t xml:space="preserve">       się na placu budowy).</w:t>
      </w:r>
    </w:p>
    <w:p w:rsidR="000D696A" w:rsidRDefault="000D696A">
      <w:pPr>
        <w:widowControl w:val="0"/>
        <w:autoSpaceDE w:val="0"/>
        <w:autoSpaceDN w:val="0"/>
        <w:adjustRightInd w:val="0"/>
        <w:ind w:left="357"/>
        <w:jc w:val="both"/>
        <w:rPr>
          <w:rFonts w:ascii="Tahoma" w:hAnsi="Tahoma" w:cs="Tahoma"/>
          <w:b/>
          <w:color w:val="000000"/>
          <w:sz w:val="18"/>
          <w:szCs w:val="18"/>
        </w:rPr>
      </w:pPr>
    </w:p>
    <w:p w:rsidR="00257167" w:rsidRDefault="00257167">
      <w:pPr>
        <w:widowControl w:val="0"/>
        <w:autoSpaceDE w:val="0"/>
        <w:autoSpaceDN w:val="0"/>
        <w:adjustRightInd w:val="0"/>
        <w:ind w:left="357"/>
        <w:jc w:val="both"/>
        <w:rPr>
          <w:rFonts w:ascii="Arial" w:hAnsi="Arial" w:cs="Arial"/>
          <w:color w:val="000000"/>
          <w:sz w:val="18"/>
          <w:szCs w:val="18"/>
        </w:rPr>
      </w:pPr>
    </w:p>
    <w:p w:rsidR="003F5E84" w:rsidRDefault="003F5E84" w:rsidP="00EE1CDF">
      <w:pPr>
        <w:pStyle w:val="Nagwek1"/>
        <w:numPr>
          <w:ilvl w:val="0"/>
          <w:numId w:val="5"/>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257167">
        <w:rPr>
          <w:rFonts w:ascii="Tahoma" w:hAnsi="Tahoma" w:cs="Tahoma"/>
          <w:b/>
          <w:sz w:val="18"/>
          <w:szCs w:val="18"/>
        </w:rPr>
        <w:t xml:space="preserve">, </w:t>
      </w:r>
      <w:r>
        <w:rPr>
          <w:rFonts w:ascii="Tahoma" w:hAnsi="Tahoma" w:cs="Tahoma"/>
          <w:b/>
          <w:sz w:val="18"/>
          <w:szCs w:val="18"/>
        </w:rPr>
        <w:t>11</w:t>
      </w:r>
      <w:r w:rsidR="00257167">
        <w:rPr>
          <w:rFonts w:ascii="Tahoma" w:hAnsi="Tahoma" w:cs="Tahoma"/>
          <w:b/>
          <w:sz w:val="18"/>
          <w:szCs w:val="18"/>
        </w:rPr>
        <w:t>, 13, 14, 16, 17 19, 20, 22 i 23</w:t>
      </w:r>
      <w:r>
        <w:rPr>
          <w:rFonts w:ascii="Tahoma" w:hAnsi="Tahoma" w:cs="Tahoma"/>
          <w:b/>
          <w:sz w:val="18"/>
          <w:szCs w:val="18"/>
        </w:rPr>
        <w:t xml:space="preserve"> 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EE1CDF">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3F5E84" w:rsidRDefault="003F5E84" w:rsidP="00EE1CDF">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3F5E84" w:rsidRDefault="003F5E84" w:rsidP="00EE1CDF">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3F5E84" w:rsidRDefault="003F5E84" w:rsidP="003F5E84">
      <w:pPr>
        <w:widowControl w:val="0"/>
        <w:autoSpaceDE w:val="0"/>
        <w:autoSpaceDN w:val="0"/>
        <w:adjustRightInd w:val="0"/>
        <w:rPr>
          <w:rFonts w:ascii="Arial" w:hAnsi="Arial" w:cs="Arial"/>
          <w:color w:val="000000"/>
          <w:sz w:val="18"/>
          <w:szCs w:val="18"/>
        </w:rPr>
      </w:pPr>
    </w:p>
    <w:p w:rsidR="003F5E84" w:rsidRDefault="003F5E84" w:rsidP="00EE1CDF">
      <w:pPr>
        <w:pStyle w:val="Nagwek1"/>
        <w:numPr>
          <w:ilvl w:val="0"/>
          <w:numId w:val="5"/>
        </w:numPr>
        <w:spacing w:after="120"/>
        <w:ind w:left="539" w:hanging="539"/>
        <w:rPr>
          <w:rFonts w:ascii="Tahoma" w:hAnsi="Tahoma" w:cs="Tahoma"/>
          <w:color w:val="000000"/>
          <w:sz w:val="20"/>
          <w:szCs w:val="20"/>
        </w:rPr>
      </w:pPr>
      <w:r>
        <w:rPr>
          <w:rFonts w:ascii="Tahoma" w:hAnsi="Tahoma" w:cs="Tahoma"/>
          <w:color w:val="000000"/>
          <w:sz w:val="20"/>
          <w:szCs w:val="20"/>
        </w:rPr>
        <w:lastRenderedPageBreak/>
        <w:t>WYKONYWANIE ROBÓT PRZY POMOCY INNYCH OSÓB</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3F5E84" w:rsidRDefault="003F5E84" w:rsidP="00EE1CDF">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 xml:space="preserve">(załączniki nr </w:t>
      </w:r>
      <w:r w:rsidR="00257167">
        <w:rPr>
          <w:rFonts w:ascii="Tahoma" w:hAnsi="Tahoma" w:cs="Tahoma"/>
          <w:b/>
          <w:sz w:val="18"/>
          <w:szCs w:val="18"/>
        </w:rPr>
        <w:t xml:space="preserve">10, 11, 13, 14, 16, 17 19, 20, 22 i 23 </w:t>
      </w:r>
      <w:r>
        <w:rPr>
          <w:rFonts w:ascii="Tahoma" w:hAnsi="Tahoma" w:cs="Tahoma"/>
          <w:b/>
          <w:sz w:val="18"/>
          <w:szCs w:val="18"/>
        </w:rPr>
        <w:t>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EE1CDF">
      <w:pPr>
        <w:pStyle w:val="Nagwek1"/>
        <w:numPr>
          <w:ilvl w:val="0"/>
          <w:numId w:val="5"/>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EE1CDF">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EE1CDF">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EE1CDF">
      <w:pPr>
        <w:pStyle w:val="Akapitzlist"/>
        <w:numPr>
          <w:ilvl w:val="2"/>
          <w:numId w:val="5"/>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3F5E84" w:rsidRDefault="003F5E84" w:rsidP="003F5E84">
      <w:pPr>
        <w:pStyle w:val="Akapitzlist"/>
        <w:ind w:left="426"/>
        <w:rPr>
          <w:rFonts w:ascii="Tahoma" w:hAnsi="Tahoma" w:cs="Tahoma"/>
          <w:color w:val="000000"/>
          <w:sz w:val="18"/>
          <w:szCs w:val="18"/>
        </w:rPr>
      </w:pPr>
    </w:p>
    <w:p w:rsidR="003F5E84" w:rsidRDefault="003F5E84" w:rsidP="00EE1CDF">
      <w:pPr>
        <w:pStyle w:val="Nagwek1"/>
        <w:numPr>
          <w:ilvl w:val="0"/>
          <w:numId w:val="5"/>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EE1CDF">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EE1CDF">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EE1CDF">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EE1CDF">
      <w:pPr>
        <w:pStyle w:val="Nagwek1"/>
        <w:numPr>
          <w:ilvl w:val="0"/>
          <w:numId w:val="5"/>
        </w:numPr>
        <w:spacing w:after="120"/>
        <w:ind w:left="539" w:hanging="539"/>
        <w:rPr>
          <w:rFonts w:ascii="Tahoma" w:hAnsi="Tahoma" w:cs="Tahoma"/>
          <w:color w:val="000000"/>
          <w:sz w:val="20"/>
          <w:szCs w:val="20"/>
        </w:rPr>
      </w:pPr>
      <w:r>
        <w:rPr>
          <w:rFonts w:ascii="Tahoma" w:hAnsi="Tahoma" w:cs="Tahoma"/>
          <w:color w:val="000000"/>
          <w:sz w:val="20"/>
          <w:szCs w:val="20"/>
        </w:rPr>
        <w:t xml:space="preserve">UBEZPIECZENIE </w:t>
      </w:r>
    </w:p>
    <w:p w:rsidR="003F5E8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9448C4" w:rsidRDefault="009448C4" w:rsidP="003F5E84">
      <w:pPr>
        <w:widowControl w:val="0"/>
        <w:autoSpaceDE w:val="0"/>
        <w:autoSpaceDN w:val="0"/>
        <w:adjustRightInd w:val="0"/>
        <w:spacing w:line="240" w:lineRule="atLeast"/>
        <w:jc w:val="both"/>
        <w:rPr>
          <w:rFonts w:ascii="Tahoma" w:hAnsi="Tahoma" w:cs="Tahoma"/>
          <w:color w:val="000000"/>
          <w:sz w:val="18"/>
          <w:szCs w:val="18"/>
        </w:rPr>
      </w:pP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EE1CDF">
      <w:pPr>
        <w:widowControl w:val="0"/>
        <w:numPr>
          <w:ilvl w:val="0"/>
          <w:numId w:val="9"/>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EE1CDF">
      <w:pPr>
        <w:widowControl w:val="0"/>
        <w:numPr>
          <w:ilvl w:val="0"/>
          <w:numId w:val="9"/>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EE1CDF">
      <w:pPr>
        <w:pStyle w:val="Nagwek1"/>
        <w:numPr>
          <w:ilvl w:val="0"/>
          <w:numId w:val="5"/>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EE1CDF">
      <w:pPr>
        <w:pStyle w:val="Tekstpodstawowy"/>
        <w:numPr>
          <w:ilvl w:val="0"/>
          <w:numId w:val="6"/>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zamówienia to </w:t>
      </w:r>
      <w:r w:rsidR="00073FDA" w:rsidRPr="00740AA0">
        <w:rPr>
          <w:rFonts w:ascii="Tahoma" w:hAnsi="Tahoma" w:cs="Tahoma"/>
          <w:b/>
          <w:color w:val="000000"/>
          <w:sz w:val="18"/>
          <w:szCs w:val="18"/>
        </w:rPr>
        <w:t>3</w:t>
      </w:r>
      <w:r w:rsidR="00740AA0" w:rsidRPr="00740AA0">
        <w:rPr>
          <w:rFonts w:ascii="Tahoma" w:hAnsi="Tahoma" w:cs="Tahoma"/>
          <w:b/>
          <w:color w:val="000000"/>
          <w:sz w:val="18"/>
          <w:szCs w:val="18"/>
        </w:rPr>
        <w:t>0.11</w:t>
      </w:r>
      <w:r w:rsidR="007750B6" w:rsidRPr="00740AA0">
        <w:rPr>
          <w:rFonts w:ascii="Tahoma" w:hAnsi="Tahoma" w:cs="Tahoma"/>
          <w:b/>
          <w:color w:val="000000"/>
          <w:sz w:val="18"/>
          <w:szCs w:val="18"/>
        </w:rPr>
        <w:t>.</w:t>
      </w:r>
      <w:r w:rsidRPr="00740AA0">
        <w:rPr>
          <w:rFonts w:ascii="Tahoma" w:hAnsi="Tahoma" w:cs="Tahoma"/>
          <w:b/>
          <w:color w:val="000000"/>
          <w:sz w:val="18"/>
          <w:szCs w:val="18"/>
        </w:rPr>
        <w:t>2018 r.</w:t>
      </w:r>
      <w:r w:rsidRPr="0091664F">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9448C4">
      <w:pPr>
        <w:pStyle w:val="Tekstpodstawowy"/>
        <w:numPr>
          <w:ilvl w:val="0"/>
          <w:numId w:val="6"/>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9448C4" w:rsidRPr="009448C4" w:rsidRDefault="009448C4" w:rsidP="009448C4">
      <w:pPr>
        <w:pStyle w:val="Tekstpodstawowy"/>
        <w:tabs>
          <w:tab w:val="left" w:pos="540"/>
        </w:tabs>
        <w:suppressAutoHyphens/>
        <w:spacing w:line="276" w:lineRule="auto"/>
        <w:ind w:left="360"/>
        <w:rPr>
          <w:rFonts w:ascii="Tahoma" w:hAnsi="Tahoma" w:cs="Tahoma"/>
          <w:color w:val="000000"/>
          <w:sz w:val="18"/>
          <w:szCs w:val="18"/>
        </w:rPr>
      </w:pPr>
    </w:p>
    <w:p w:rsidR="003F5E84" w:rsidRDefault="003F5E84" w:rsidP="00EE1CDF">
      <w:pPr>
        <w:pStyle w:val="Nagwek1"/>
        <w:numPr>
          <w:ilvl w:val="0"/>
          <w:numId w:val="5"/>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3F5E84" w:rsidRDefault="003F5E84" w:rsidP="00EE1CDF">
      <w:pPr>
        <w:numPr>
          <w:ilvl w:val="0"/>
          <w:numId w:val="24"/>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3F5E84" w:rsidRDefault="003F5E84" w:rsidP="003F5E8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13F5F" w:rsidRDefault="003F5E84" w:rsidP="00F13F5F">
      <w:pPr>
        <w:rPr>
          <w:rFonts w:ascii="Tahoma" w:hAnsi="Tahoma" w:cs="Tahoma"/>
          <w:sz w:val="18"/>
          <w:szCs w:val="18"/>
        </w:rPr>
      </w:pPr>
      <w:r>
        <w:rPr>
          <w:rFonts w:ascii="Tahoma" w:hAnsi="Tahoma" w:cs="Tahoma"/>
          <w:sz w:val="18"/>
          <w:szCs w:val="18"/>
        </w:rPr>
        <w:t xml:space="preserve">             - co najmniej jedną robotę budowlaną polegającą</w:t>
      </w:r>
      <w:r w:rsidR="00F13F5F">
        <w:rPr>
          <w:rFonts w:ascii="Tahoma" w:hAnsi="Tahoma" w:cs="Tahoma"/>
          <w:sz w:val="18"/>
          <w:szCs w:val="18"/>
        </w:rPr>
        <w:t>:</w:t>
      </w:r>
    </w:p>
    <w:p w:rsidR="003F5E84" w:rsidRDefault="00F13F5F" w:rsidP="003F5E84">
      <w:pPr>
        <w:rPr>
          <w:rFonts w:ascii="Tahoma" w:hAnsi="Tahoma" w:cs="Tahoma"/>
          <w:sz w:val="18"/>
          <w:szCs w:val="18"/>
        </w:rPr>
      </w:pPr>
      <w:r>
        <w:rPr>
          <w:rFonts w:ascii="Tahoma" w:hAnsi="Tahoma" w:cs="Tahoma"/>
          <w:sz w:val="18"/>
          <w:szCs w:val="18"/>
        </w:rPr>
        <w:t xml:space="preserve">              </w:t>
      </w:r>
      <w:r>
        <w:rPr>
          <w:rFonts w:ascii="Tahoma" w:eastAsia="Arial" w:hAnsi="Tahoma" w:cs="Tahoma"/>
          <w:sz w:val="18"/>
          <w:szCs w:val="18"/>
        </w:rPr>
        <w:t>Zadanie 1 – rozbudowa i modernizacja szatni</w:t>
      </w:r>
      <w:r>
        <w:rPr>
          <w:rFonts w:ascii="Tahoma" w:hAnsi="Tahoma" w:cs="Tahoma"/>
          <w:sz w:val="18"/>
          <w:szCs w:val="18"/>
        </w:rPr>
        <w:t xml:space="preserve"> </w:t>
      </w:r>
      <w:r w:rsidR="003F5E84">
        <w:rPr>
          <w:rFonts w:ascii="Tahoma" w:hAnsi="Tahoma" w:cs="Tahoma"/>
          <w:sz w:val="18"/>
          <w:szCs w:val="18"/>
        </w:rPr>
        <w:t xml:space="preserve">lub o podobnym charakterze o wartości brutto nie </w:t>
      </w:r>
      <w:r w:rsidR="003F5E84" w:rsidRPr="00EE7509">
        <w:rPr>
          <w:rFonts w:ascii="Tahoma" w:hAnsi="Tahoma" w:cs="Tahoma"/>
          <w:sz w:val="18"/>
          <w:szCs w:val="18"/>
        </w:rPr>
        <w:t>mniejszej</w:t>
      </w:r>
      <w:r>
        <w:rPr>
          <w:rFonts w:ascii="Tahoma" w:hAnsi="Tahoma" w:cs="Tahoma"/>
          <w:sz w:val="18"/>
          <w:szCs w:val="18"/>
        </w:rPr>
        <w:br/>
        <w:t xml:space="preserve">                               </w:t>
      </w:r>
      <w:r w:rsidR="003F5E84" w:rsidRPr="00EE7509">
        <w:rPr>
          <w:rFonts w:ascii="Tahoma" w:hAnsi="Tahoma" w:cs="Tahoma"/>
          <w:sz w:val="18"/>
          <w:szCs w:val="18"/>
        </w:rPr>
        <w:t xml:space="preserve"> niż: </w:t>
      </w:r>
      <w:r>
        <w:rPr>
          <w:rFonts w:ascii="Tahoma" w:hAnsi="Tahoma" w:cs="Tahoma"/>
          <w:sz w:val="18"/>
          <w:szCs w:val="18"/>
        </w:rPr>
        <w:t>350 000,00</w:t>
      </w:r>
      <w:r w:rsidR="003F5E84" w:rsidRPr="00EE7509">
        <w:rPr>
          <w:rFonts w:ascii="Tahoma" w:hAnsi="Tahoma" w:cs="Tahoma"/>
          <w:sz w:val="18"/>
          <w:szCs w:val="18"/>
        </w:rPr>
        <w:t xml:space="preserve"> PLN (</w:t>
      </w:r>
      <w:r w:rsidR="003F5E84">
        <w:rPr>
          <w:rFonts w:ascii="Tahoma" w:hAnsi="Tahoma" w:cs="Tahoma"/>
          <w:sz w:val="18"/>
          <w:szCs w:val="18"/>
        </w:rPr>
        <w:t xml:space="preserve">trzysta </w:t>
      </w:r>
      <w:r>
        <w:rPr>
          <w:rFonts w:ascii="Tahoma" w:hAnsi="Tahoma" w:cs="Tahoma"/>
          <w:sz w:val="18"/>
          <w:szCs w:val="18"/>
        </w:rPr>
        <w:t xml:space="preserve">pięćdziesiąt </w:t>
      </w:r>
      <w:r w:rsidR="003F5E84" w:rsidRPr="00EE7509">
        <w:rPr>
          <w:rFonts w:ascii="Tahoma" w:hAnsi="Tahoma" w:cs="Tahoma"/>
          <w:sz w:val="18"/>
          <w:szCs w:val="18"/>
        </w:rPr>
        <w:t>tysięcy</w:t>
      </w:r>
      <w:r w:rsidR="003F5E84">
        <w:rPr>
          <w:rFonts w:ascii="Tahoma" w:hAnsi="Tahoma" w:cs="Tahoma"/>
          <w:sz w:val="18"/>
          <w:szCs w:val="18"/>
        </w:rPr>
        <w:t>).</w:t>
      </w:r>
    </w:p>
    <w:p w:rsidR="00F13F5F" w:rsidRPr="00F13F5F" w:rsidRDefault="00F13F5F" w:rsidP="00F13F5F">
      <w:pPr>
        <w:rPr>
          <w:rFonts w:ascii="Tahoma" w:hAnsi="Tahoma" w:cs="Tahoma"/>
          <w:sz w:val="18"/>
          <w:szCs w:val="18"/>
        </w:rPr>
      </w:pPr>
      <w:r>
        <w:rPr>
          <w:rFonts w:ascii="Tahoma" w:hAnsi="Tahoma" w:cs="Tahoma"/>
          <w:sz w:val="18"/>
          <w:szCs w:val="18"/>
        </w:rPr>
        <w:t xml:space="preserve">              </w:t>
      </w:r>
      <w:r>
        <w:rPr>
          <w:rFonts w:ascii="Tahoma" w:eastAsia="Arial" w:hAnsi="Tahoma" w:cs="Tahoma"/>
          <w:sz w:val="18"/>
          <w:szCs w:val="18"/>
        </w:rPr>
        <w:t>Zadanie 2 – modernizacja kuchni</w:t>
      </w:r>
      <w:r>
        <w:rPr>
          <w:rFonts w:ascii="Tahoma" w:hAnsi="Tahoma" w:cs="Tahoma"/>
          <w:sz w:val="18"/>
          <w:szCs w:val="18"/>
        </w:rPr>
        <w:t xml:space="preserve"> lub o podobnym charakterze o wartości brutto nie </w:t>
      </w:r>
      <w:r w:rsidRPr="00EE7509">
        <w:rPr>
          <w:rFonts w:ascii="Tahoma" w:hAnsi="Tahoma" w:cs="Tahoma"/>
          <w:sz w:val="18"/>
          <w:szCs w:val="18"/>
        </w:rPr>
        <w:t>mniejszej</w:t>
      </w:r>
      <w:r>
        <w:rPr>
          <w:rFonts w:ascii="Tahoma" w:hAnsi="Tahoma" w:cs="Tahoma"/>
          <w:sz w:val="18"/>
          <w:szCs w:val="18"/>
        </w:rPr>
        <w:br/>
        <w:t xml:space="preserve">                               </w:t>
      </w:r>
      <w:r w:rsidRPr="00EE7509">
        <w:rPr>
          <w:rFonts w:ascii="Tahoma" w:hAnsi="Tahoma" w:cs="Tahoma"/>
          <w:sz w:val="18"/>
          <w:szCs w:val="18"/>
        </w:rPr>
        <w:t xml:space="preserve"> niż: </w:t>
      </w:r>
      <w:r>
        <w:rPr>
          <w:rFonts w:ascii="Tahoma" w:hAnsi="Tahoma" w:cs="Tahoma"/>
          <w:sz w:val="18"/>
          <w:szCs w:val="18"/>
        </w:rPr>
        <w:t>350 000,00</w:t>
      </w:r>
      <w:r w:rsidRPr="00EE7509">
        <w:rPr>
          <w:rFonts w:ascii="Tahoma" w:hAnsi="Tahoma" w:cs="Tahoma"/>
          <w:sz w:val="18"/>
          <w:szCs w:val="18"/>
        </w:rPr>
        <w:t xml:space="preserve"> PLN (</w:t>
      </w:r>
      <w:r>
        <w:rPr>
          <w:rFonts w:ascii="Tahoma" w:hAnsi="Tahoma" w:cs="Tahoma"/>
          <w:sz w:val="18"/>
          <w:szCs w:val="18"/>
        </w:rPr>
        <w:t xml:space="preserve">trzysta pięćdziesiąt </w:t>
      </w:r>
      <w:r w:rsidRPr="00EE7509">
        <w:rPr>
          <w:rFonts w:ascii="Tahoma" w:hAnsi="Tahoma" w:cs="Tahoma"/>
          <w:sz w:val="18"/>
          <w:szCs w:val="18"/>
        </w:rPr>
        <w:t>tysięcy</w:t>
      </w:r>
      <w:r>
        <w:rPr>
          <w:rFonts w:ascii="Tahoma" w:hAnsi="Tahoma" w:cs="Tahoma"/>
          <w:sz w:val="18"/>
          <w:szCs w:val="18"/>
        </w:rPr>
        <w:t>).</w:t>
      </w:r>
    </w:p>
    <w:p w:rsidR="00F13F5F" w:rsidRPr="00F13F5F" w:rsidRDefault="00F13F5F" w:rsidP="00F13F5F">
      <w:pPr>
        <w:rPr>
          <w:rFonts w:ascii="Tahoma" w:hAnsi="Tahoma" w:cs="Tahoma"/>
          <w:sz w:val="18"/>
          <w:szCs w:val="18"/>
        </w:rPr>
      </w:pPr>
      <w:r>
        <w:rPr>
          <w:rFonts w:ascii="Tahoma" w:hAnsi="Tahoma" w:cs="Tahoma"/>
          <w:sz w:val="18"/>
          <w:szCs w:val="18"/>
        </w:rPr>
        <w:t xml:space="preserve">              </w:t>
      </w:r>
      <w:r>
        <w:rPr>
          <w:rFonts w:ascii="Tahoma" w:eastAsia="Arial" w:hAnsi="Tahoma" w:cs="Tahoma"/>
          <w:sz w:val="18"/>
          <w:szCs w:val="18"/>
        </w:rPr>
        <w:t>Zadanie 3 – modernizacja biblioteki</w:t>
      </w:r>
      <w:r>
        <w:rPr>
          <w:rFonts w:ascii="Tahoma" w:hAnsi="Tahoma" w:cs="Tahoma"/>
          <w:sz w:val="18"/>
          <w:szCs w:val="18"/>
        </w:rPr>
        <w:t xml:space="preserve"> lub o podobnym charakterze o wartości brutto nie </w:t>
      </w:r>
      <w:r w:rsidRPr="00EE7509">
        <w:rPr>
          <w:rFonts w:ascii="Tahoma" w:hAnsi="Tahoma" w:cs="Tahoma"/>
          <w:sz w:val="18"/>
          <w:szCs w:val="18"/>
        </w:rPr>
        <w:t>mniejszej</w:t>
      </w:r>
      <w:r>
        <w:rPr>
          <w:rFonts w:ascii="Tahoma" w:hAnsi="Tahoma" w:cs="Tahoma"/>
          <w:sz w:val="18"/>
          <w:szCs w:val="18"/>
        </w:rPr>
        <w:br/>
        <w:t xml:space="preserve">                               </w:t>
      </w:r>
      <w:r w:rsidRPr="00EE7509">
        <w:rPr>
          <w:rFonts w:ascii="Tahoma" w:hAnsi="Tahoma" w:cs="Tahoma"/>
          <w:sz w:val="18"/>
          <w:szCs w:val="18"/>
        </w:rPr>
        <w:t xml:space="preserve"> niż: </w:t>
      </w:r>
      <w:r>
        <w:rPr>
          <w:rFonts w:ascii="Tahoma" w:hAnsi="Tahoma" w:cs="Tahoma"/>
          <w:sz w:val="18"/>
          <w:szCs w:val="18"/>
        </w:rPr>
        <w:t>70 000,00</w:t>
      </w:r>
      <w:r w:rsidRPr="00EE7509">
        <w:rPr>
          <w:rFonts w:ascii="Tahoma" w:hAnsi="Tahoma" w:cs="Tahoma"/>
          <w:sz w:val="18"/>
          <w:szCs w:val="18"/>
        </w:rPr>
        <w:t xml:space="preserve"> PLN (</w:t>
      </w:r>
      <w:r>
        <w:rPr>
          <w:rFonts w:ascii="Tahoma" w:hAnsi="Tahoma" w:cs="Tahoma"/>
          <w:sz w:val="18"/>
          <w:szCs w:val="18"/>
        </w:rPr>
        <w:t xml:space="preserve">siedemdziesiąt </w:t>
      </w:r>
      <w:r w:rsidRPr="00EE7509">
        <w:rPr>
          <w:rFonts w:ascii="Tahoma" w:hAnsi="Tahoma" w:cs="Tahoma"/>
          <w:sz w:val="18"/>
          <w:szCs w:val="18"/>
        </w:rPr>
        <w:t>tysięcy</w:t>
      </w:r>
      <w:r>
        <w:rPr>
          <w:rFonts w:ascii="Tahoma" w:hAnsi="Tahoma" w:cs="Tahoma"/>
          <w:sz w:val="18"/>
          <w:szCs w:val="18"/>
        </w:rPr>
        <w:t>).</w:t>
      </w:r>
    </w:p>
    <w:p w:rsidR="00F13F5F" w:rsidRPr="00F13F5F" w:rsidRDefault="00F13F5F" w:rsidP="00F13F5F">
      <w:pPr>
        <w:rPr>
          <w:rFonts w:ascii="Tahoma" w:hAnsi="Tahoma" w:cs="Tahoma"/>
          <w:sz w:val="18"/>
          <w:szCs w:val="18"/>
        </w:rPr>
      </w:pPr>
      <w:r>
        <w:rPr>
          <w:rFonts w:ascii="Tahoma" w:hAnsi="Tahoma" w:cs="Tahoma"/>
          <w:sz w:val="18"/>
          <w:szCs w:val="18"/>
        </w:rPr>
        <w:t xml:space="preserve">              </w:t>
      </w:r>
      <w:r>
        <w:rPr>
          <w:rFonts w:ascii="Tahoma" w:eastAsia="Arial" w:hAnsi="Tahoma" w:cs="Tahoma"/>
          <w:sz w:val="18"/>
          <w:szCs w:val="18"/>
        </w:rPr>
        <w:t>Zadanie 4 – modernizacja korytarza na bloku sportowym</w:t>
      </w:r>
      <w:r>
        <w:rPr>
          <w:rFonts w:ascii="Tahoma" w:hAnsi="Tahoma" w:cs="Tahoma"/>
          <w:sz w:val="18"/>
          <w:szCs w:val="18"/>
        </w:rPr>
        <w:t xml:space="preserve"> lub o podobnym charakterze o wartości brutto</w:t>
      </w:r>
      <w:r>
        <w:rPr>
          <w:rFonts w:ascii="Tahoma" w:hAnsi="Tahoma" w:cs="Tahoma"/>
          <w:sz w:val="18"/>
          <w:szCs w:val="18"/>
        </w:rPr>
        <w:br/>
        <w:t xml:space="preserve">                                nie </w:t>
      </w:r>
      <w:r w:rsidRPr="00EE7509">
        <w:rPr>
          <w:rFonts w:ascii="Tahoma" w:hAnsi="Tahoma" w:cs="Tahoma"/>
          <w:sz w:val="18"/>
          <w:szCs w:val="18"/>
        </w:rPr>
        <w:t>mniejszej</w:t>
      </w:r>
      <w:r>
        <w:rPr>
          <w:rFonts w:ascii="Tahoma" w:hAnsi="Tahoma" w:cs="Tahoma"/>
          <w:sz w:val="18"/>
          <w:szCs w:val="18"/>
        </w:rPr>
        <w:t xml:space="preserve"> </w:t>
      </w:r>
      <w:r w:rsidRPr="00EE7509">
        <w:rPr>
          <w:rFonts w:ascii="Tahoma" w:hAnsi="Tahoma" w:cs="Tahoma"/>
          <w:sz w:val="18"/>
          <w:szCs w:val="18"/>
        </w:rPr>
        <w:t xml:space="preserve">niż: </w:t>
      </w:r>
      <w:r>
        <w:rPr>
          <w:rFonts w:ascii="Tahoma" w:hAnsi="Tahoma" w:cs="Tahoma"/>
          <w:sz w:val="18"/>
          <w:szCs w:val="18"/>
        </w:rPr>
        <w:t>15 000,00</w:t>
      </w:r>
      <w:r w:rsidRPr="00EE7509">
        <w:rPr>
          <w:rFonts w:ascii="Tahoma" w:hAnsi="Tahoma" w:cs="Tahoma"/>
          <w:sz w:val="18"/>
          <w:szCs w:val="18"/>
        </w:rPr>
        <w:t xml:space="preserve"> PLN (</w:t>
      </w:r>
      <w:r>
        <w:rPr>
          <w:rFonts w:ascii="Tahoma" w:hAnsi="Tahoma" w:cs="Tahoma"/>
          <w:sz w:val="18"/>
          <w:szCs w:val="18"/>
        </w:rPr>
        <w:t xml:space="preserve">piętnaście  </w:t>
      </w:r>
      <w:r w:rsidRPr="00EE7509">
        <w:rPr>
          <w:rFonts w:ascii="Tahoma" w:hAnsi="Tahoma" w:cs="Tahoma"/>
          <w:sz w:val="18"/>
          <w:szCs w:val="18"/>
        </w:rPr>
        <w:t>tysięcy</w:t>
      </w:r>
      <w:r>
        <w:rPr>
          <w:rFonts w:ascii="Tahoma" w:hAnsi="Tahoma" w:cs="Tahoma"/>
          <w:sz w:val="18"/>
          <w:szCs w:val="18"/>
        </w:rPr>
        <w:t>).</w:t>
      </w:r>
    </w:p>
    <w:p w:rsidR="00F13F5F" w:rsidRPr="00F13F5F" w:rsidRDefault="00F13F5F" w:rsidP="003F5E84">
      <w:pPr>
        <w:rPr>
          <w:rFonts w:ascii="Tahoma" w:hAnsi="Tahoma" w:cs="Tahoma"/>
          <w:sz w:val="18"/>
          <w:szCs w:val="18"/>
        </w:rPr>
      </w:pPr>
      <w:r>
        <w:rPr>
          <w:rFonts w:ascii="Tahoma" w:hAnsi="Tahoma" w:cs="Tahoma"/>
          <w:sz w:val="18"/>
          <w:szCs w:val="18"/>
        </w:rPr>
        <w:t xml:space="preserve">              </w:t>
      </w:r>
      <w:r>
        <w:rPr>
          <w:rFonts w:ascii="Tahoma" w:eastAsia="Arial" w:hAnsi="Tahoma" w:cs="Tahoma"/>
          <w:sz w:val="18"/>
          <w:szCs w:val="18"/>
        </w:rPr>
        <w:t>Zadanie 5 – modernizacja – rozbudowa wejścia na świetlicę</w:t>
      </w:r>
      <w:r>
        <w:rPr>
          <w:rFonts w:ascii="Tahoma" w:hAnsi="Tahoma" w:cs="Tahoma"/>
          <w:sz w:val="18"/>
          <w:szCs w:val="18"/>
        </w:rPr>
        <w:t xml:space="preserve"> lub o podobnym charakterze o wartości brutto</w:t>
      </w:r>
      <w:r>
        <w:rPr>
          <w:rFonts w:ascii="Tahoma" w:hAnsi="Tahoma" w:cs="Tahoma"/>
          <w:sz w:val="18"/>
          <w:szCs w:val="18"/>
        </w:rPr>
        <w:br/>
        <w:t xml:space="preserve">                                nie </w:t>
      </w:r>
      <w:r w:rsidRPr="00EE7509">
        <w:rPr>
          <w:rFonts w:ascii="Tahoma" w:hAnsi="Tahoma" w:cs="Tahoma"/>
          <w:sz w:val="18"/>
          <w:szCs w:val="18"/>
        </w:rPr>
        <w:t xml:space="preserve">mniejszej niż: </w:t>
      </w:r>
      <w:r>
        <w:rPr>
          <w:rFonts w:ascii="Tahoma" w:hAnsi="Tahoma" w:cs="Tahoma"/>
          <w:sz w:val="18"/>
          <w:szCs w:val="18"/>
        </w:rPr>
        <w:t>30 000,00</w:t>
      </w:r>
      <w:r w:rsidRPr="00EE7509">
        <w:rPr>
          <w:rFonts w:ascii="Tahoma" w:hAnsi="Tahoma" w:cs="Tahoma"/>
          <w:sz w:val="18"/>
          <w:szCs w:val="18"/>
        </w:rPr>
        <w:t xml:space="preserve"> PLN (</w:t>
      </w:r>
      <w:r>
        <w:rPr>
          <w:rFonts w:ascii="Tahoma" w:hAnsi="Tahoma" w:cs="Tahoma"/>
          <w:sz w:val="18"/>
          <w:szCs w:val="18"/>
        </w:rPr>
        <w:t xml:space="preserve">trzydzieści </w:t>
      </w:r>
      <w:r w:rsidRPr="00EE7509">
        <w:rPr>
          <w:rFonts w:ascii="Tahoma" w:hAnsi="Tahoma" w:cs="Tahoma"/>
          <w:sz w:val="18"/>
          <w:szCs w:val="18"/>
        </w:rPr>
        <w:t>tysięcy</w:t>
      </w:r>
      <w:r>
        <w:rPr>
          <w:rFonts w:ascii="Tahoma" w:hAnsi="Tahoma" w:cs="Tahoma"/>
          <w:sz w:val="18"/>
          <w:szCs w:val="18"/>
        </w:rPr>
        <w:t>).</w:t>
      </w:r>
    </w:p>
    <w:p w:rsidR="003F5E84" w:rsidRDefault="003F5E84" w:rsidP="003F5E8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3F5E84" w:rsidRDefault="003F5E84" w:rsidP="003F5E8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3F5E84" w:rsidRDefault="003F5E84" w:rsidP="003F5E8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specjalności konstrukcyjno –budowlanej umożliwiające realizację</w:t>
      </w:r>
      <w:r>
        <w:rPr>
          <w:rFonts w:ascii="Tahoma" w:hAnsi="Tahoma" w:cs="Tahoma"/>
          <w:sz w:val="18"/>
          <w:szCs w:val="18"/>
        </w:rPr>
        <w:br/>
        <w:t xml:space="preserve">     zamówienia na odpowiednim poziomie jakości.</w:t>
      </w:r>
    </w:p>
    <w:p w:rsidR="009448C4" w:rsidRDefault="009448C4" w:rsidP="003F5E84">
      <w:pPr>
        <w:spacing w:line="240" w:lineRule="atLeast"/>
        <w:ind w:left="851"/>
        <w:jc w:val="both"/>
        <w:rPr>
          <w:rFonts w:ascii="Tahoma" w:hAnsi="Tahoma" w:cs="Tahoma"/>
          <w:sz w:val="18"/>
          <w:szCs w:val="18"/>
        </w:rPr>
      </w:pPr>
    </w:p>
    <w:p w:rsidR="009448C4" w:rsidRDefault="009448C4" w:rsidP="003F5E84">
      <w:pPr>
        <w:spacing w:line="240" w:lineRule="atLeast"/>
        <w:ind w:left="851"/>
        <w:jc w:val="both"/>
        <w:rPr>
          <w:rFonts w:ascii="Tahoma" w:hAnsi="Tahoma" w:cs="Tahoma"/>
          <w:sz w:val="18"/>
          <w:szCs w:val="18"/>
        </w:rPr>
      </w:pPr>
    </w:p>
    <w:p w:rsidR="009448C4" w:rsidRDefault="009448C4" w:rsidP="003F5E84">
      <w:pPr>
        <w:spacing w:line="240" w:lineRule="atLeast"/>
        <w:ind w:left="851"/>
        <w:jc w:val="both"/>
        <w:rPr>
          <w:rFonts w:ascii="Tahoma" w:hAnsi="Tahoma" w:cs="Tahoma"/>
          <w:sz w:val="18"/>
          <w:szCs w:val="18"/>
        </w:rPr>
      </w:pPr>
    </w:p>
    <w:p w:rsidR="009448C4" w:rsidRDefault="009448C4" w:rsidP="003F5E84">
      <w:pPr>
        <w:spacing w:line="240" w:lineRule="atLeast"/>
        <w:ind w:left="851"/>
        <w:jc w:val="both"/>
        <w:rPr>
          <w:rFonts w:ascii="Tahoma" w:hAnsi="Tahoma" w:cs="Tahoma"/>
          <w:sz w:val="18"/>
          <w:szCs w:val="18"/>
        </w:rPr>
      </w:pPr>
    </w:p>
    <w:p w:rsidR="003F5E84" w:rsidRDefault="003F5E84" w:rsidP="003F5E84">
      <w:pPr>
        <w:spacing w:line="240" w:lineRule="atLeast"/>
        <w:ind w:left="709"/>
        <w:rPr>
          <w:rFonts w:ascii="Tahoma" w:hAnsi="Tahoma" w:cs="Tahoma"/>
          <w:b/>
          <w:sz w:val="18"/>
          <w:szCs w:val="18"/>
        </w:rPr>
      </w:pPr>
      <w:r>
        <w:rPr>
          <w:rFonts w:ascii="Tahoma" w:hAnsi="Tahoma" w:cs="Tahoma"/>
          <w:b/>
          <w:sz w:val="18"/>
          <w:szCs w:val="18"/>
        </w:rPr>
        <w:lastRenderedPageBreak/>
        <w:t>Uwaga:</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w:t>
      </w:r>
      <w:proofErr w:type="spellStart"/>
      <w:r>
        <w:rPr>
          <w:rFonts w:ascii="Tahoma" w:hAnsi="Tahoma" w:cs="Tahoma"/>
          <w:sz w:val="18"/>
          <w:szCs w:val="18"/>
        </w:rPr>
        <w:t>Dz.U</w:t>
      </w:r>
      <w:proofErr w:type="spellEnd"/>
      <w:r>
        <w:rPr>
          <w:rFonts w:ascii="Tahoma" w:hAnsi="Tahoma" w:cs="Tahoma"/>
          <w:sz w:val="18"/>
          <w:szCs w:val="18"/>
        </w:rPr>
        <w:t xml:space="preserve">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3F5E84" w:rsidRDefault="003F5E84" w:rsidP="003F5E8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3F5E84" w:rsidRDefault="003F5E84" w:rsidP="003F5E8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3F5E84" w:rsidRDefault="003F5E84" w:rsidP="003F5E84">
      <w:pPr>
        <w:spacing w:line="240" w:lineRule="atLeast"/>
        <w:ind w:left="426"/>
        <w:jc w:val="both"/>
        <w:rPr>
          <w:rFonts w:ascii="Tahoma" w:hAnsi="Tahoma" w:cs="Tahoma"/>
          <w:sz w:val="18"/>
          <w:szCs w:val="18"/>
        </w:rPr>
      </w:pPr>
    </w:p>
    <w:p w:rsidR="003F5E84" w:rsidRDefault="003F5E84" w:rsidP="00EE1CDF">
      <w:pPr>
        <w:pStyle w:val="Nagwek1"/>
        <w:numPr>
          <w:ilvl w:val="0"/>
          <w:numId w:val="5"/>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3F5E84" w:rsidRDefault="003F5E84" w:rsidP="003F5E8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pkt 1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Pr>
          <w:rFonts w:ascii="Tahoma" w:hAnsi="Tahoma" w:cs="Tahoma"/>
          <w:sz w:val="18"/>
          <w:szCs w:val="18"/>
        </w:rPr>
        <w:br/>
        <w:t xml:space="preserve">     poz. 615); </w:t>
      </w:r>
    </w:p>
    <w:p w:rsidR="003F5E84" w:rsidRDefault="003F5E84" w:rsidP="003F5E84">
      <w:pPr>
        <w:tabs>
          <w:tab w:val="num" w:pos="2940"/>
        </w:tabs>
        <w:spacing w:line="240" w:lineRule="exact"/>
        <w:jc w:val="both"/>
        <w:rPr>
          <w:rFonts w:ascii="Arial" w:hAnsi="Arial" w:cs="Arial"/>
          <w:color w:val="000000"/>
          <w:sz w:val="18"/>
          <w:szCs w:val="18"/>
        </w:rPr>
      </w:pPr>
    </w:p>
    <w:p w:rsidR="003F5E84" w:rsidRDefault="003F5E84" w:rsidP="00EE1CDF">
      <w:pPr>
        <w:pStyle w:val="Nagwek1"/>
        <w:numPr>
          <w:ilvl w:val="0"/>
          <w:numId w:val="5"/>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3F5E84" w:rsidRDefault="003F5E84" w:rsidP="00EE1CDF">
      <w:pPr>
        <w:numPr>
          <w:ilvl w:val="0"/>
          <w:numId w:val="16"/>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3F5E84" w:rsidRDefault="003F5E84" w:rsidP="00EE1CDF">
      <w:pPr>
        <w:pStyle w:val="Akapitzlist"/>
        <w:numPr>
          <w:ilvl w:val="0"/>
          <w:numId w:val="34"/>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Pr="006F553F">
        <w:rPr>
          <w:rFonts w:ascii="Tahoma" w:hAnsi="Tahoma" w:cs="Tahoma"/>
          <w:sz w:val="18"/>
          <w:szCs w:val="18"/>
        </w:rPr>
        <w:t xml:space="preserve"> postępowaniu; (zgodnie z wzorem </w:t>
      </w:r>
      <w:r w:rsidRPr="006F553F">
        <w:rPr>
          <w:rFonts w:ascii="Tahoma" w:hAnsi="Tahoma" w:cs="Tahoma"/>
          <w:b/>
          <w:sz w:val="18"/>
          <w:szCs w:val="18"/>
        </w:rPr>
        <w:t>załącznika nr 3 i 4 do SIWZ</w:t>
      </w:r>
      <w:r w:rsidRPr="006F553F">
        <w:rPr>
          <w:rFonts w:ascii="Tahoma" w:hAnsi="Tahoma" w:cs="Tahoma"/>
          <w:sz w:val="18"/>
          <w:szCs w:val="18"/>
        </w:rPr>
        <w:t>),</w:t>
      </w:r>
    </w:p>
    <w:p w:rsidR="003F5E84" w:rsidRPr="006F553F" w:rsidRDefault="003F5E84" w:rsidP="003F5E84">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3F5E84" w:rsidRDefault="003F5E84" w:rsidP="003F5E84">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3F5E84" w:rsidRDefault="003F5E84" w:rsidP="00EE1CDF">
      <w:pPr>
        <w:pStyle w:val="Akapitzlist"/>
        <w:numPr>
          <w:ilvl w:val="0"/>
          <w:numId w:val="34"/>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Pr="006F553F">
        <w:rPr>
          <w:rFonts w:ascii="Tahoma" w:hAnsi="Tahoma" w:cs="Tahoma"/>
          <w:sz w:val="18"/>
          <w:szCs w:val="18"/>
        </w:rPr>
        <w:t xml:space="preserve"> figurującą w rejestrze lub wpisie do centralnej ewidencji działalności gospodarczej.</w:t>
      </w:r>
    </w:p>
    <w:p w:rsidR="003F5E84" w:rsidRPr="006F553F" w:rsidRDefault="003F5E84" w:rsidP="00EE1CDF">
      <w:pPr>
        <w:pStyle w:val="Akapitzlist"/>
        <w:numPr>
          <w:ilvl w:val="0"/>
          <w:numId w:val="34"/>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lastRenderedPageBreak/>
        <w:t>o</w:t>
      </w:r>
      <w:r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Pr="006F553F">
        <w:rPr>
          <w:rFonts w:ascii="Tahoma" w:hAnsi="Tahoma" w:cs="Tahoma"/>
          <w:sz w:val="18"/>
          <w:szCs w:val="18"/>
        </w:rPr>
        <w:t>realizacji zamówienia –</w:t>
      </w:r>
      <w:r w:rsidRPr="006F553F">
        <w:rPr>
          <w:rFonts w:ascii="Tahoma" w:hAnsi="Tahoma" w:cs="Tahoma"/>
          <w:b/>
          <w:sz w:val="18"/>
          <w:szCs w:val="18"/>
        </w:rPr>
        <w:t>jeśli dotyczy.</w:t>
      </w:r>
      <w:r w:rsidRPr="006F553F">
        <w:rPr>
          <w:rFonts w:ascii="Tahoma" w:hAnsi="Tahoma" w:cs="Tahoma"/>
          <w:sz w:val="18"/>
          <w:szCs w:val="18"/>
        </w:rPr>
        <w:t xml:space="preserve"> </w:t>
      </w:r>
    </w:p>
    <w:p w:rsidR="003F5E84" w:rsidRDefault="003F5E84" w:rsidP="003F5E84">
      <w:pPr>
        <w:spacing w:line="240" w:lineRule="atLeast"/>
        <w:jc w:val="both"/>
        <w:rPr>
          <w:rFonts w:ascii="Tahoma" w:hAnsi="Tahoma" w:cs="Tahoma"/>
          <w:vanish/>
          <w:sz w:val="18"/>
          <w:szCs w:val="18"/>
          <w:specVanish/>
        </w:rPr>
      </w:pP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w:t>
      </w:r>
      <w:r>
        <w:rPr>
          <w:rFonts w:ascii="Tahoma" w:hAnsi="Tahoma" w:cs="Tahoma"/>
          <w:sz w:val="18"/>
          <w:szCs w:val="18"/>
        </w:rPr>
        <w:br/>
        <w:t xml:space="preserve">                   umożliwiającym należyte wykonanie zamówienia publicznego oraz oceny, czy stosunek łączący</w:t>
      </w:r>
      <w:r>
        <w:rPr>
          <w:rFonts w:ascii="Tahoma" w:hAnsi="Tahoma" w:cs="Tahoma"/>
          <w:sz w:val="18"/>
          <w:szCs w:val="18"/>
        </w:rPr>
        <w:br/>
        <w:t xml:space="preserve">                   wykonawcę z tymi podmiotami gwarantuje rzeczywisty dostęp do ich zasobów, ww. dokument winien</w:t>
      </w:r>
      <w:r>
        <w:rPr>
          <w:rFonts w:ascii="Tahoma" w:hAnsi="Tahoma" w:cs="Tahoma"/>
          <w:sz w:val="18"/>
          <w:szCs w:val="18"/>
        </w:rPr>
        <w:br/>
        <w:t xml:space="preserve">                   określać  w szczególności:</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 </w:t>
      </w:r>
    </w:p>
    <w:p w:rsidR="003F5E84" w:rsidRDefault="003F5E84" w:rsidP="00EE1CDF">
      <w:pPr>
        <w:pStyle w:val="Akapitzlist"/>
        <w:numPr>
          <w:ilvl w:val="0"/>
          <w:numId w:val="35"/>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3F5E84" w:rsidRDefault="003F5E84" w:rsidP="00EE1CDF">
      <w:pPr>
        <w:pStyle w:val="Akapitzlist"/>
        <w:numPr>
          <w:ilvl w:val="0"/>
          <w:numId w:val="35"/>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3F5E84" w:rsidRDefault="003F5E84" w:rsidP="00EE1CDF">
      <w:pPr>
        <w:pStyle w:val="Akapitzlist"/>
        <w:numPr>
          <w:ilvl w:val="0"/>
          <w:numId w:val="35"/>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3F5E84" w:rsidRPr="00681570" w:rsidRDefault="003F5E84" w:rsidP="00EE1CDF">
      <w:pPr>
        <w:pStyle w:val="Akapitzlist"/>
        <w:numPr>
          <w:ilvl w:val="0"/>
          <w:numId w:val="35"/>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3F5E84" w:rsidRDefault="003F5E84" w:rsidP="003F5E8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3F5E84" w:rsidRPr="00336951" w:rsidRDefault="003F5E84" w:rsidP="00EE1CDF">
      <w:pPr>
        <w:numPr>
          <w:ilvl w:val="0"/>
          <w:numId w:val="25"/>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3F5E84" w:rsidRPr="00EE7509" w:rsidRDefault="003F5E84" w:rsidP="00EE1CDF">
      <w:pPr>
        <w:numPr>
          <w:ilvl w:val="0"/>
          <w:numId w:val="25"/>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autoSpaceDE w:val="0"/>
        <w:spacing w:line="240" w:lineRule="atLeast"/>
        <w:jc w:val="both"/>
        <w:rPr>
          <w:rFonts w:ascii="Tahoma" w:hAnsi="Tahoma" w:cs="Tahoma"/>
          <w:sz w:val="18"/>
          <w:szCs w:val="18"/>
        </w:rPr>
      </w:pPr>
      <w:r>
        <w:rPr>
          <w:rFonts w:ascii="Tahoma" w:hAnsi="Tahoma" w:cs="Tahoma"/>
          <w:sz w:val="18"/>
          <w:szCs w:val="18"/>
        </w:rPr>
        <w:t>3. Jeżeli wykonawca nie złożył oświadczenia, o którym mowa w art. 25a ust. 1pkt. 1, oświadczeń 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3F5E84" w:rsidRDefault="003F5E84" w:rsidP="003F5E8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w:t>
      </w:r>
      <w:r w:rsidR="009448C4">
        <w:rPr>
          <w:rFonts w:ascii="Tahoma" w:hAnsi="Tahoma" w:cs="Tahoma"/>
          <w:sz w:val="18"/>
          <w:szCs w:val="18"/>
        </w:rPr>
        <w:t>konawcę warunków udziału w postę</w:t>
      </w:r>
      <w:r>
        <w:rPr>
          <w:rFonts w:ascii="Tahoma" w:hAnsi="Tahoma" w:cs="Tahoma"/>
          <w:sz w:val="18"/>
          <w:szCs w:val="18"/>
        </w:rPr>
        <w:t xml:space="preserve">powaniu, dotyczących zdolności </w:t>
      </w:r>
      <w:r>
        <w:rPr>
          <w:rFonts w:ascii="Tahoma" w:hAnsi="Tahoma" w:cs="Tahoma"/>
          <w:sz w:val="18"/>
          <w:szCs w:val="18"/>
        </w:rPr>
        <w:br/>
        <w:t xml:space="preserve">          technicznej lub zawodowej, Zamawiający żąda następujących dokumentów:</w:t>
      </w:r>
    </w:p>
    <w:p w:rsidR="003F5E84" w:rsidRPr="006263D9" w:rsidRDefault="003F5E84" w:rsidP="00EE1CDF">
      <w:pPr>
        <w:numPr>
          <w:ilvl w:val="0"/>
          <w:numId w:val="26"/>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3F5E84" w:rsidRDefault="003F5E84" w:rsidP="00EE1CDF">
      <w:pPr>
        <w:numPr>
          <w:ilvl w:val="0"/>
          <w:numId w:val="26"/>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 xml:space="preserve">a) odpisu z właściwego rejestru lub z centralnej ewidencji i informacji o działalności gospodarczej, jeżeli </w:t>
      </w:r>
      <w:r>
        <w:rPr>
          <w:rFonts w:ascii="Tahoma" w:hAnsi="Tahoma" w:cs="Tahoma"/>
          <w:sz w:val="18"/>
          <w:szCs w:val="18"/>
        </w:rPr>
        <w:br/>
        <w:t xml:space="preserve">   odrębne przepisy wymagają wpisu do rejestru lub ewidencji, w celu potwierdzenia braku podstaw </w:t>
      </w:r>
      <w:r>
        <w:rPr>
          <w:rFonts w:ascii="Tahoma" w:hAnsi="Tahoma" w:cs="Tahoma"/>
          <w:sz w:val="18"/>
          <w:szCs w:val="18"/>
        </w:rPr>
        <w:br/>
        <w:t xml:space="preserve">    wykluczenia na podstawie art. 24 ust. 5 pkt 1 ustawy;</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3F5E84" w:rsidRPr="00681570" w:rsidRDefault="003F5E84" w:rsidP="003F5E84">
      <w:pPr>
        <w:spacing w:line="240" w:lineRule="atLeast"/>
        <w:jc w:val="both"/>
        <w:rPr>
          <w:rFonts w:ascii="Tahoma" w:hAnsi="Tahoma" w:cs="Tahoma"/>
          <w:sz w:val="18"/>
          <w:szCs w:val="18"/>
        </w:rPr>
      </w:pPr>
      <w:r>
        <w:rPr>
          <w:rFonts w:ascii="Tahoma" w:hAnsi="Tahoma" w:cs="Tahoma"/>
          <w:sz w:val="18"/>
          <w:szCs w:val="18"/>
        </w:rPr>
        <w:lastRenderedPageBreak/>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 xml:space="preserve">załącznik nr </w:t>
      </w:r>
      <w:r w:rsidR="00F13F5F">
        <w:rPr>
          <w:rFonts w:ascii="Tahoma" w:hAnsi="Tahoma" w:cs="Tahoma"/>
          <w:b/>
          <w:sz w:val="18"/>
          <w:szCs w:val="18"/>
        </w:rPr>
        <w:t>25</w:t>
      </w:r>
      <w:r>
        <w:rPr>
          <w:rFonts w:ascii="Tahoma" w:hAnsi="Tahoma" w:cs="Tahoma"/>
          <w:b/>
          <w:sz w:val="18"/>
          <w:szCs w:val="18"/>
        </w:rPr>
        <w:t xml:space="preserve">  do SIWZ</w:t>
      </w:r>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wymienionych </w:t>
      </w:r>
      <w:r>
        <w:rPr>
          <w:rFonts w:ascii="Tahoma" w:hAnsi="Tahoma" w:cs="Tahoma"/>
          <w:sz w:val="18"/>
          <w:szCs w:val="18"/>
        </w:rPr>
        <w:br/>
        <w:t xml:space="preserve">     w pkt. 5.2 a, b.</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których mowa w pkt.  5.2 a, b składa dokument lub dokumenty wystawione w kraju, w którym</w:t>
      </w:r>
      <w:r>
        <w:rPr>
          <w:rFonts w:ascii="Tahoma" w:hAnsi="Tahoma" w:cs="Tahoma"/>
          <w:sz w:val="18"/>
          <w:szCs w:val="18"/>
        </w:rPr>
        <w:br/>
        <w:t xml:space="preserve">     wykonawca ma siedzibę lub miejsce zamieszkania, potwierdzające odpowiednio, że:</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       a)   nie otwarto jego likwidacji ani nie ogłoszono upadłości.</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których mowa w pkt   5.2 a, b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F5E84" w:rsidRPr="00EE7509" w:rsidRDefault="003F5E84" w:rsidP="003F5E8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3F5E84" w:rsidRDefault="003F5E84" w:rsidP="003F5E8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3F5E84" w:rsidRDefault="003F5E84" w:rsidP="003F5E84">
      <w:pPr>
        <w:spacing w:line="240" w:lineRule="atLeast"/>
        <w:jc w:val="both"/>
        <w:rPr>
          <w:rFonts w:ascii="Tahoma" w:hAnsi="Tahoma" w:cs="Tahoma"/>
          <w:sz w:val="18"/>
          <w:szCs w:val="18"/>
        </w:rPr>
      </w:pPr>
    </w:p>
    <w:p w:rsidR="003F5E84" w:rsidRDefault="003F5E84" w:rsidP="003F5E84">
      <w:pPr>
        <w:spacing w:line="240" w:lineRule="atLeast"/>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3F5E84" w:rsidRDefault="003F5E84" w:rsidP="003F5E84">
      <w:pPr>
        <w:jc w:val="both"/>
        <w:rPr>
          <w:rFonts w:ascii="Tahoma" w:hAnsi="Tahoma" w:cs="Tahoma"/>
          <w:b/>
          <w:bCs/>
          <w:caps/>
          <w:kern w:val="32"/>
          <w:sz w:val="20"/>
          <w:szCs w:val="22"/>
        </w:rPr>
      </w:pPr>
    </w:p>
    <w:p w:rsidR="003F5E84"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5E84"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3F5E84"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EE1CDF">
      <w:pPr>
        <w:numPr>
          <w:ilvl w:val="0"/>
          <w:numId w:val="27"/>
        </w:numPr>
        <w:spacing w:line="240" w:lineRule="atLeast"/>
        <w:jc w:val="both"/>
        <w:rPr>
          <w:rFonts w:ascii="Tahoma" w:hAnsi="Tahoma" w:cs="Tahoma"/>
          <w:sz w:val="18"/>
          <w:szCs w:val="18"/>
        </w:rPr>
      </w:pPr>
      <w:r>
        <w:rPr>
          <w:rFonts w:ascii="Tahoma" w:hAnsi="Tahoma" w:cs="Tahoma"/>
          <w:sz w:val="18"/>
          <w:szCs w:val="18"/>
        </w:rPr>
        <w:lastRenderedPageBreak/>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3F5E84" w:rsidRDefault="003F5E84" w:rsidP="003F5E84">
      <w:pPr>
        <w:spacing w:line="240" w:lineRule="atLeast"/>
        <w:ind w:left="720"/>
        <w:jc w:val="both"/>
        <w:rPr>
          <w:rFonts w:ascii="Tahoma" w:hAnsi="Tahoma" w:cs="Tahoma"/>
          <w:sz w:val="18"/>
          <w:szCs w:val="18"/>
        </w:rPr>
      </w:pP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3F5E84" w:rsidRPr="005D0AD2" w:rsidRDefault="003F5E84" w:rsidP="003F5E84">
      <w:pPr>
        <w:pStyle w:val="Tekstprzypisudolnego"/>
        <w:rPr>
          <w:rFonts w:ascii="Tahoma" w:hAnsi="Tahoma" w:cs="Tahoma"/>
          <w:color w:val="000000"/>
        </w:rPr>
      </w:pPr>
    </w:p>
    <w:p w:rsidR="003F5E84" w:rsidRPr="005D0AD2" w:rsidRDefault="003F5E84" w:rsidP="003F5E84">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7573E0" w:rsidRPr="00740AA0" w:rsidRDefault="003F5E84" w:rsidP="00EE1CDF">
      <w:pPr>
        <w:pStyle w:val="Akapitzlist1"/>
        <w:numPr>
          <w:ilvl w:val="0"/>
          <w:numId w:val="37"/>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administrator</w:t>
      </w:r>
      <w:r w:rsidRPr="00740AA0">
        <w:rPr>
          <w:rFonts w:ascii="Tahoma" w:hAnsi="Tahoma" w:cs="Tahoma"/>
          <w:sz w:val="20"/>
          <w:szCs w:val="20"/>
          <w:lang w:eastAsia="pl-PL"/>
        </w:rPr>
        <w:t xml:space="preserve">em Pani/Pana danych osobowych jest: </w:t>
      </w:r>
      <w:r w:rsidRPr="00740AA0">
        <w:rPr>
          <w:rFonts w:ascii="Tahoma" w:hAnsi="Tahoma" w:cs="Tahoma"/>
          <w:b/>
          <w:sz w:val="18"/>
          <w:szCs w:val="18"/>
        </w:rPr>
        <w:t xml:space="preserve">Szkoła Podstawowa Nr </w:t>
      </w:r>
      <w:r w:rsidR="00F13F5F" w:rsidRPr="00740AA0">
        <w:rPr>
          <w:rFonts w:ascii="Tahoma" w:hAnsi="Tahoma" w:cs="Tahoma"/>
          <w:b/>
          <w:sz w:val="18"/>
          <w:szCs w:val="18"/>
        </w:rPr>
        <w:t>162</w:t>
      </w:r>
      <w:r w:rsidRPr="00740AA0">
        <w:rPr>
          <w:rFonts w:ascii="Tahoma" w:hAnsi="Tahoma" w:cs="Tahoma"/>
          <w:b/>
          <w:sz w:val="18"/>
          <w:szCs w:val="18"/>
        </w:rPr>
        <w:t xml:space="preserve">, </w:t>
      </w:r>
      <w:r w:rsidR="00F13F5F" w:rsidRPr="00740AA0">
        <w:rPr>
          <w:rFonts w:ascii="Tahoma" w:hAnsi="Tahoma" w:cs="Tahoma"/>
          <w:b/>
          <w:sz w:val="18"/>
          <w:szCs w:val="18"/>
        </w:rPr>
        <w:t>93-321</w:t>
      </w:r>
      <w:r w:rsidRPr="00740AA0">
        <w:rPr>
          <w:rFonts w:ascii="Tahoma" w:hAnsi="Tahoma" w:cs="Tahoma"/>
          <w:b/>
          <w:sz w:val="18"/>
          <w:szCs w:val="18"/>
        </w:rPr>
        <w:t xml:space="preserve"> Łódź, </w:t>
      </w:r>
      <w:r w:rsidRPr="00740AA0">
        <w:rPr>
          <w:rFonts w:ascii="Tahoma" w:hAnsi="Tahoma" w:cs="Tahoma"/>
          <w:b/>
          <w:sz w:val="18"/>
          <w:szCs w:val="18"/>
        </w:rPr>
        <w:br/>
        <w:t xml:space="preserve">ul. </w:t>
      </w:r>
      <w:r w:rsidR="00F13F5F" w:rsidRPr="00740AA0">
        <w:rPr>
          <w:rFonts w:ascii="Tahoma" w:hAnsi="Tahoma" w:cs="Tahoma"/>
          <w:b/>
          <w:sz w:val="18"/>
          <w:szCs w:val="18"/>
        </w:rPr>
        <w:t>Powszechna 15</w:t>
      </w:r>
      <w:r w:rsidRPr="00740AA0">
        <w:rPr>
          <w:rFonts w:ascii="Tahoma" w:hAnsi="Tahoma" w:cs="Tahoma"/>
          <w:b/>
          <w:sz w:val="20"/>
          <w:szCs w:val="20"/>
          <w:lang w:eastAsia="pl-PL"/>
        </w:rPr>
        <w:t>, t</w:t>
      </w:r>
      <w:r w:rsidR="00740AA0" w:rsidRPr="00740AA0">
        <w:rPr>
          <w:rFonts w:ascii="Tahoma" w:hAnsi="Tahoma" w:cs="Tahoma"/>
          <w:b/>
          <w:sz w:val="20"/>
          <w:szCs w:val="20"/>
          <w:lang w:eastAsia="pl-PL"/>
        </w:rPr>
        <w:t>el. 42 6462002</w:t>
      </w:r>
      <w:r w:rsidRPr="00740AA0">
        <w:rPr>
          <w:rFonts w:ascii="Tahoma" w:hAnsi="Tahoma" w:cs="Tahoma"/>
          <w:b/>
          <w:sz w:val="20"/>
          <w:szCs w:val="20"/>
          <w:lang w:eastAsia="pl-PL"/>
        </w:rPr>
        <w:t xml:space="preserve">, mail: </w:t>
      </w:r>
      <w:hyperlink r:id="rId11" w:history="1">
        <w:r w:rsidR="00740AA0" w:rsidRPr="00740AA0">
          <w:rPr>
            <w:rStyle w:val="Hipercze"/>
          </w:rPr>
          <w:t>kontakt@sp162.elodz.edu.pl</w:t>
        </w:r>
      </w:hyperlink>
      <w:r w:rsidR="007573E0" w:rsidRPr="00740AA0">
        <w:t xml:space="preserve"> </w:t>
      </w:r>
    </w:p>
    <w:p w:rsidR="00740AA0" w:rsidRPr="00740AA0" w:rsidRDefault="007573E0" w:rsidP="00EE1CDF">
      <w:pPr>
        <w:pStyle w:val="Akapitzlist1"/>
        <w:numPr>
          <w:ilvl w:val="0"/>
          <w:numId w:val="37"/>
        </w:numPr>
        <w:spacing w:after="0" w:line="240" w:lineRule="auto"/>
        <w:ind w:left="426" w:hanging="426"/>
        <w:jc w:val="both"/>
        <w:rPr>
          <w:rFonts w:ascii="Tahoma" w:hAnsi="Tahoma" w:cs="Tahoma"/>
          <w:i/>
          <w:sz w:val="20"/>
          <w:szCs w:val="20"/>
          <w:lang w:eastAsia="pl-PL"/>
        </w:rPr>
      </w:pPr>
      <w:r w:rsidRPr="00740AA0">
        <w:rPr>
          <w:rFonts w:ascii="Tahoma" w:hAnsi="Tahoma" w:cs="Tahoma"/>
          <w:sz w:val="20"/>
          <w:szCs w:val="20"/>
          <w:lang w:eastAsia="pl-PL"/>
        </w:rPr>
        <w:t xml:space="preserve">inspektorem ochrony danych osobowych w </w:t>
      </w:r>
      <w:r w:rsidR="00F13F5F" w:rsidRPr="00740AA0">
        <w:rPr>
          <w:rFonts w:ascii="Tahoma" w:hAnsi="Tahoma" w:cs="Tahoma"/>
          <w:b/>
          <w:sz w:val="20"/>
          <w:szCs w:val="20"/>
          <w:lang w:eastAsia="pl-PL"/>
        </w:rPr>
        <w:t>Szkole Podstawowej Nr 162</w:t>
      </w:r>
      <w:r w:rsidRPr="00740AA0">
        <w:rPr>
          <w:rFonts w:ascii="Tahoma" w:hAnsi="Tahoma" w:cs="Tahoma"/>
          <w:b/>
          <w:sz w:val="20"/>
          <w:szCs w:val="20"/>
          <w:lang w:eastAsia="pl-PL"/>
        </w:rPr>
        <w:t xml:space="preserve">  w Łodzi</w:t>
      </w:r>
      <w:r w:rsidR="00740AA0" w:rsidRPr="00740AA0">
        <w:rPr>
          <w:rFonts w:ascii="Tahoma" w:hAnsi="Tahoma" w:cs="Tahoma"/>
          <w:sz w:val="20"/>
          <w:szCs w:val="20"/>
          <w:lang w:eastAsia="pl-PL"/>
        </w:rPr>
        <w:t xml:space="preserve">, </w:t>
      </w:r>
    </w:p>
    <w:p w:rsidR="003F5E84" w:rsidRPr="007573E0" w:rsidRDefault="00740AA0" w:rsidP="00740AA0">
      <w:pPr>
        <w:pStyle w:val="Akapitzlist1"/>
        <w:spacing w:after="0" w:line="240" w:lineRule="auto"/>
        <w:ind w:left="426"/>
        <w:jc w:val="both"/>
        <w:rPr>
          <w:rFonts w:ascii="Tahoma" w:hAnsi="Tahoma" w:cs="Tahoma"/>
          <w:i/>
          <w:sz w:val="20"/>
          <w:szCs w:val="20"/>
          <w:lang w:eastAsia="pl-PL"/>
        </w:rPr>
      </w:pPr>
      <w:r w:rsidRPr="00740AA0">
        <w:rPr>
          <w:rFonts w:ascii="Tahoma" w:hAnsi="Tahoma" w:cs="Tahoma"/>
          <w:sz w:val="20"/>
          <w:szCs w:val="20"/>
          <w:lang w:eastAsia="pl-PL"/>
        </w:rPr>
        <w:t xml:space="preserve">kontakt: e-mail – </w:t>
      </w:r>
      <w:hyperlink r:id="rId12" w:history="1">
        <w:r w:rsidRPr="00740AA0">
          <w:rPr>
            <w:rStyle w:val="Hipercze"/>
            <w:rFonts w:ascii="Tahoma" w:hAnsi="Tahoma" w:cs="Tahoma"/>
            <w:sz w:val="20"/>
            <w:szCs w:val="20"/>
            <w:lang w:eastAsia="pl-PL"/>
          </w:rPr>
          <w:t>kontakt@secretum.eu</w:t>
        </w:r>
      </w:hyperlink>
      <w:r w:rsidRPr="00740AA0">
        <w:rPr>
          <w:rFonts w:ascii="Tahoma" w:hAnsi="Tahoma" w:cs="Tahoma"/>
          <w:sz w:val="20"/>
          <w:szCs w:val="20"/>
          <w:lang w:eastAsia="pl-PL"/>
        </w:rPr>
        <w:t xml:space="preserve"> </w:t>
      </w:r>
      <w:hyperlink r:id="rId13" w:history="1"/>
    </w:p>
    <w:p w:rsidR="00EE1CDF" w:rsidRPr="00EE1CDF" w:rsidRDefault="003F5E84" w:rsidP="00EE1CDF">
      <w:pPr>
        <w:pStyle w:val="Akapitzlist1"/>
        <w:numPr>
          <w:ilvl w:val="0"/>
          <w:numId w:val="38"/>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F13F5F">
        <w:rPr>
          <w:rFonts w:ascii="Tahoma" w:hAnsi="Tahoma" w:cs="Tahoma"/>
          <w:b/>
          <w:sz w:val="20"/>
          <w:szCs w:val="20"/>
        </w:rPr>
        <w:t>1/SP162</w:t>
      </w:r>
      <w:r w:rsidRPr="00D17C78">
        <w:rPr>
          <w:rFonts w:ascii="Tahoma" w:hAnsi="Tahoma" w:cs="Tahoma"/>
          <w:b/>
          <w:sz w:val="20"/>
          <w:szCs w:val="20"/>
        </w:rPr>
        <w:t>/2018 -</w:t>
      </w:r>
      <w:r w:rsidR="00EE1CDF">
        <w:rPr>
          <w:rFonts w:ascii="Tahoma" w:hAnsi="Tahoma" w:cs="Tahoma"/>
          <w:b/>
          <w:sz w:val="20"/>
          <w:szCs w:val="20"/>
        </w:rPr>
        <w:t xml:space="preserve"> </w:t>
      </w:r>
      <w:r w:rsidR="00EE1CDF" w:rsidRPr="00EE1CDF">
        <w:rPr>
          <w:rFonts w:ascii="Tahoma" w:hAnsi="Tahoma" w:cs="Tahoma"/>
          <w:b/>
          <w:sz w:val="18"/>
          <w:szCs w:val="18"/>
        </w:rPr>
        <w:t>na</w:t>
      </w:r>
      <w:r w:rsidR="00EE1CDF" w:rsidRPr="00EE1CDF">
        <w:rPr>
          <w:rFonts w:ascii="Tahoma" w:hAnsi="Tahoma" w:cs="Tahoma"/>
          <w:b/>
          <w:i/>
          <w:sz w:val="18"/>
          <w:szCs w:val="18"/>
        </w:rPr>
        <w:t xml:space="preserve"> </w:t>
      </w:r>
      <w:r w:rsidR="00EE1CDF" w:rsidRPr="00EE1CDF">
        <w:rPr>
          <w:rFonts w:ascii="Tahoma" w:hAnsi="Tahoma" w:cs="Tahoma"/>
          <w:b/>
          <w:sz w:val="18"/>
          <w:szCs w:val="18"/>
        </w:rPr>
        <w:t>modernizację i wyposażenie pomieszczeń szkolnych i złamanie barier architektonicznych w budynku Szkoły Podstawowej nr 162 w Łodzi, ul. Powszechna 15</w:t>
      </w:r>
      <w:r w:rsidR="009448C4">
        <w:rPr>
          <w:rFonts w:ascii="Tahoma" w:hAnsi="Tahoma" w:cs="Tahoma"/>
          <w:b/>
          <w:sz w:val="18"/>
          <w:szCs w:val="18"/>
        </w:rPr>
        <w:t>.</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3F5E84" w:rsidRPr="005D0AD2" w:rsidRDefault="003F5E84" w:rsidP="00EE1CDF">
      <w:pPr>
        <w:pStyle w:val="Akapitzlist1"/>
        <w:numPr>
          <w:ilvl w:val="0"/>
          <w:numId w:val="39"/>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3F5E84" w:rsidRPr="005D0AD2" w:rsidRDefault="003F5E84" w:rsidP="00EE1CDF">
      <w:pPr>
        <w:pStyle w:val="Akapitzlist1"/>
        <w:numPr>
          <w:ilvl w:val="0"/>
          <w:numId w:val="39"/>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3F5E84" w:rsidRPr="005D0AD2" w:rsidRDefault="003F5E84" w:rsidP="00EE1CDF">
      <w:pPr>
        <w:pStyle w:val="Akapitzlist1"/>
        <w:numPr>
          <w:ilvl w:val="0"/>
          <w:numId w:val="39"/>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3F5E84" w:rsidRPr="005D0AD2" w:rsidRDefault="003F5E84" w:rsidP="00EE1CDF">
      <w:pPr>
        <w:pStyle w:val="Akapitzlist1"/>
        <w:numPr>
          <w:ilvl w:val="0"/>
          <w:numId w:val="3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3F5E84" w:rsidRPr="005D0AD2" w:rsidRDefault="003F5E84" w:rsidP="00EE1CDF">
      <w:pPr>
        <w:pStyle w:val="Akapitzlist1"/>
        <w:numPr>
          <w:ilvl w:val="0"/>
          <w:numId w:val="38"/>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3F5E84" w:rsidRPr="005D0AD2" w:rsidRDefault="003F5E84" w:rsidP="00EE1CDF">
      <w:pPr>
        <w:pStyle w:val="Akapitzlist1"/>
        <w:numPr>
          <w:ilvl w:val="0"/>
          <w:numId w:val="40"/>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3F5E84" w:rsidRPr="005D0AD2" w:rsidRDefault="003F5E84" w:rsidP="00EE1CDF">
      <w:pPr>
        <w:pStyle w:val="Akapitzlist1"/>
        <w:numPr>
          <w:ilvl w:val="0"/>
          <w:numId w:val="40"/>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3F5E84" w:rsidRPr="008E3E43" w:rsidRDefault="003F5E84" w:rsidP="00EE1CDF">
      <w:pPr>
        <w:pStyle w:val="Akapitzlist1"/>
        <w:numPr>
          <w:ilvl w:val="0"/>
          <w:numId w:val="40"/>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3F5E84">
      <w:pPr>
        <w:pStyle w:val="Nagwek1"/>
        <w:spacing w:after="0"/>
        <w:ind w:left="284"/>
        <w:rPr>
          <w:rFonts w:ascii="Tahoma" w:hAnsi="Tahoma" w:cs="Tahoma"/>
          <w:color w:val="000000"/>
          <w:sz w:val="20"/>
          <w:szCs w:val="20"/>
        </w:rPr>
      </w:pPr>
      <w:r>
        <w:rPr>
          <w:rFonts w:ascii="Tahoma" w:hAnsi="Tahoma" w:cs="Tahoma"/>
          <w:color w:val="000000"/>
          <w:sz w:val="20"/>
          <w:szCs w:val="20"/>
        </w:rPr>
        <w:lastRenderedPageBreak/>
        <w:t>XIV. SPOSÓB POROZUMIEWANIA SIĘ ZAMAWIAJĄCEGO Z WYKONAWCAMI</w:t>
      </w:r>
    </w:p>
    <w:p w:rsidR="003F5E84" w:rsidRDefault="003F5E84" w:rsidP="003F5E84"/>
    <w:p w:rsidR="004D7F5E" w:rsidRDefault="004D7F5E" w:rsidP="00EE1CDF">
      <w:pPr>
        <w:numPr>
          <w:ilvl w:val="1"/>
          <w:numId w:val="28"/>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4D7F5E" w:rsidRPr="007E650B" w:rsidRDefault="004D7F5E" w:rsidP="00EE1CDF">
      <w:pPr>
        <w:numPr>
          <w:ilvl w:val="1"/>
          <w:numId w:val="28"/>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4D7F5E" w:rsidRPr="007E650B" w:rsidRDefault="004D7F5E" w:rsidP="00EE1CDF">
      <w:pPr>
        <w:numPr>
          <w:ilvl w:val="3"/>
          <w:numId w:val="23"/>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4D7F5E" w:rsidRPr="007E650B" w:rsidRDefault="004D7F5E" w:rsidP="00EE1CDF">
      <w:pPr>
        <w:numPr>
          <w:ilvl w:val="3"/>
          <w:numId w:val="23"/>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4D7F5E" w:rsidRPr="007E650B" w:rsidRDefault="004D7F5E" w:rsidP="00EE1CDF">
      <w:pPr>
        <w:numPr>
          <w:ilvl w:val="3"/>
          <w:numId w:val="23"/>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4D7F5E" w:rsidRPr="007E650B" w:rsidRDefault="004D7F5E" w:rsidP="00EE1CDF">
      <w:pPr>
        <w:numPr>
          <w:ilvl w:val="3"/>
          <w:numId w:val="23"/>
        </w:numPr>
        <w:spacing w:line="240" w:lineRule="exact"/>
        <w:ind w:left="851"/>
        <w:jc w:val="both"/>
        <w:rPr>
          <w:rFonts w:ascii="Tahoma" w:hAnsi="Tahoma" w:cs="Tahoma"/>
          <w:sz w:val="18"/>
          <w:szCs w:val="18"/>
        </w:rPr>
      </w:pPr>
      <w:r w:rsidRPr="007E650B">
        <w:rPr>
          <w:rFonts w:ascii="Tahoma" w:hAnsi="Tahoma" w:cs="Tahoma"/>
          <w:sz w:val="18"/>
          <w:szCs w:val="18"/>
        </w:rPr>
        <w:t>faksu,</w:t>
      </w:r>
    </w:p>
    <w:p w:rsidR="00EE1CDF" w:rsidRDefault="00EE1CDF" w:rsidP="00EE1CDF">
      <w:pPr>
        <w:numPr>
          <w:ilvl w:val="3"/>
          <w:numId w:val="23"/>
        </w:numPr>
        <w:spacing w:line="240" w:lineRule="exact"/>
        <w:ind w:left="851"/>
        <w:jc w:val="both"/>
        <w:rPr>
          <w:rFonts w:ascii="Tahoma" w:hAnsi="Tahoma" w:cs="Tahoma"/>
          <w:sz w:val="18"/>
          <w:szCs w:val="18"/>
        </w:rPr>
      </w:pPr>
      <w:r>
        <w:rPr>
          <w:rFonts w:ascii="Tahoma" w:hAnsi="Tahoma" w:cs="Tahoma"/>
          <w:sz w:val="18"/>
          <w:szCs w:val="18"/>
        </w:rPr>
        <w:t>przy użyciu środków komunikacji elektronicznej w rozumieniu ustawy z dnia 18 lipca 2002 r. o świadczeniu usług drogą elektroniczną (Dz. U. z 2013 r. poz. 1422, z 2015 r. poz. 1844 oraz z 2016 r. poz. 147 i 615) – porozumiewanie się w formie poczty elektronicznej – na adre</w:t>
      </w:r>
      <w:r w:rsidRPr="00CB7CFA">
        <w:rPr>
          <w:rFonts w:ascii="Tahoma" w:hAnsi="Tahoma" w:cs="Tahoma"/>
          <w:sz w:val="18"/>
          <w:szCs w:val="18"/>
        </w:rPr>
        <w:t xml:space="preserve">s </w:t>
      </w:r>
      <w:hyperlink r:id="rId14" w:history="1">
        <w:r w:rsidRPr="00CB7CFA">
          <w:rPr>
            <w:rStyle w:val="Hipercze"/>
            <w:rFonts w:ascii="Tahoma" w:hAnsi="Tahoma" w:cs="Tahoma"/>
            <w:sz w:val="18"/>
            <w:szCs w:val="18"/>
          </w:rPr>
          <w:t>sp162@poczta.onet.pl</w:t>
        </w:r>
      </w:hyperlink>
      <w:r>
        <w:t xml:space="preserve"> </w:t>
      </w:r>
      <w:r w:rsidRPr="00CB7CFA">
        <w:rPr>
          <w:rFonts w:ascii="Tahoma" w:hAnsi="Tahoma" w:cs="Tahoma"/>
          <w:b/>
          <w:sz w:val="18"/>
          <w:szCs w:val="18"/>
        </w:rPr>
        <w:t xml:space="preserve">, oraz faksem – na nr  </w:t>
      </w:r>
      <w:r>
        <w:rPr>
          <w:rFonts w:ascii="Tahoma" w:hAnsi="Tahoma" w:cs="Tahoma"/>
          <w:b/>
          <w:sz w:val="18"/>
          <w:szCs w:val="18"/>
        </w:rPr>
        <w:t>42 6462002</w:t>
      </w:r>
    </w:p>
    <w:p w:rsidR="00EE1CDF" w:rsidRDefault="00EE1CDF" w:rsidP="00EE1CDF">
      <w:pPr>
        <w:numPr>
          <w:ilvl w:val="1"/>
          <w:numId w:val="28"/>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5" w:history="1">
        <w:r w:rsidRPr="00CB7CFA">
          <w:rPr>
            <w:rStyle w:val="Hipercze"/>
            <w:rFonts w:ascii="Tahoma" w:hAnsi="Tahoma" w:cs="Tahoma"/>
            <w:sz w:val="18"/>
            <w:szCs w:val="18"/>
          </w:rPr>
          <w:t>http://</w:t>
        </w:r>
      </w:hyperlink>
      <w:r>
        <w:rPr>
          <w:rStyle w:val="Hipercze"/>
          <w:rFonts w:ascii="Tahoma" w:hAnsi="Tahoma" w:cs="Tahoma"/>
          <w:sz w:val="18"/>
          <w:szCs w:val="18"/>
        </w:rPr>
        <w:t>www.sp162.szkoly.lodz.pl</w:t>
      </w:r>
      <w:r>
        <w:rPr>
          <w:rFonts w:ascii="Tahoma" w:hAnsi="Tahoma" w:cs="Tahoma"/>
          <w:sz w:val="18"/>
          <w:szCs w:val="18"/>
        </w:rPr>
        <w:t xml:space="preserve">  Zamawiający nie będzie zwoływać zebrania wszystkich Wykonawców w celu wyjaśnienia wątpliwości dotyczących SIWZ.</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E1CDF" w:rsidRDefault="00EE1CDF" w:rsidP="00EE1CDF">
      <w:pPr>
        <w:numPr>
          <w:ilvl w:val="1"/>
          <w:numId w:val="28"/>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E1CDF" w:rsidRPr="00CB7CFA" w:rsidRDefault="00EE1CDF" w:rsidP="00EE1CDF">
      <w:pPr>
        <w:numPr>
          <w:ilvl w:val="4"/>
          <w:numId w:val="29"/>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Pr>
          <w:rFonts w:ascii="Tahoma" w:hAnsi="Tahoma" w:cs="Tahoma"/>
          <w:b/>
          <w:sz w:val="18"/>
          <w:szCs w:val="18"/>
        </w:rPr>
        <w:t xml:space="preserve">Michał </w:t>
      </w:r>
      <w:proofErr w:type="spellStart"/>
      <w:r>
        <w:rPr>
          <w:rFonts w:ascii="Tahoma" w:hAnsi="Tahoma" w:cs="Tahoma"/>
          <w:b/>
          <w:sz w:val="18"/>
          <w:szCs w:val="18"/>
        </w:rPr>
        <w:t>Jarnecki</w:t>
      </w:r>
      <w:proofErr w:type="spellEnd"/>
      <w:r>
        <w:rPr>
          <w:rFonts w:ascii="Tahoma" w:hAnsi="Tahoma" w:cs="Tahoma"/>
          <w:b/>
          <w:sz w:val="18"/>
          <w:szCs w:val="18"/>
        </w:rPr>
        <w:t xml:space="preserve"> – tel. 602325715</w:t>
      </w:r>
    </w:p>
    <w:p w:rsidR="003F5E84" w:rsidRDefault="003F5E84" w:rsidP="003F5E84">
      <w:pPr>
        <w:tabs>
          <w:tab w:val="left" w:pos="426"/>
        </w:tabs>
        <w:suppressAutoHyphens/>
        <w:spacing w:line="240" w:lineRule="exact"/>
        <w:jc w:val="both"/>
        <w:rPr>
          <w:rFonts w:ascii="Tahoma" w:hAnsi="Tahoma" w:cs="Tahoma"/>
          <w:sz w:val="18"/>
          <w:szCs w:val="18"/>
        </w:rPr>
      </w:pPr>
    </w:p>
    <w:p w:rsidR="003F5E84" w:rsidRDefault="003F5E84" w:rsidP="003F5E84">
      <w:pPr>
        <w:pStyle w:val="Nagwek1"/>
        <w:spacing w:after="0"/>
        <w:ind w:left="180"/>
        <w:rPr>
          <w:rFonts w:ascii="Tahoma" w:hAnsi="Tahoma" w:cs="Tahoma"/>
          <w:color w:val="000000"/>
          <w:sz w:val="20"/>
          <w:szCs w:val="20"/>
        </w:rPr>
      </w:pPr>
      <w:r>
        <w:rPr>
          <w:rFonts w:ascii="Tahoma" w:hAnsi="Tahoma" w:cs="Tahoma"/>
          <w:color w:val="000000"/>
          <w:sz w:val="20"/>
          <w:szCs w:val="20"/>
        </w:rPr>
        <w:t>XV .TERMIN ZWIĄZANIA OFERTĄ</w:t>
      </w:r>
    </w:p>
    <w:p w:rsidR="003F5E84" w:rsidRDefault="003F5E84" w:rsidP="003F5E84">
      <w:pPr>
        <w:rPr>
          <w:rFonts w:ascii="Tahoma" w:hAnsi="Tahoma" w:cs="Tahoma"/>
          <w:color w:val="000000"/>
        </w:rPr>
      </w:pPr>
    </w:p>
    <w:p w:rsidR="003F5E84" w:rsidRDefault="003F5E84" w:rsidP="003F5E8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3F5E84" w:rsidRDefault="003F5E84" w:rsidP="003F5E8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3F5E84" w:rsidRDefault="003F5E84" w:rsidP="003F5E84">
      <w:pPr>
        <w:spacing w:line="240" w:lineRule="atLeast"/>
        <w:ind w:left="539"/>
        <w:rPr>
          <w:rFonts w:ascii="Tahoma" w:hAnsi="Tahoma" w:cs="Tahoma"/>
          <w:b/>
          <w:color w:val="000000"/>
          <w:sz w:val="20"/>
          <w:szCs w:val="20"/>
        </w:rPr>
      </w:pPr>
    </w:p>
    <w:p w:rsidR="003F5E84" w:rsidRDefault="003F5E84" w:rsidP="003F5E84">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PRZYGOTOWANIA OFERT</w:t>
      </w:r>
    </w:p>
    <w:p w:rsidR="003F5E84" w:rsidRDefault="003F5E84" w:rsidP="003F5E84">
      <w:pPr>
        <w:rPr>
          <w:rFonts w:ascii="Tahoma" w:hAnsi="Tahoma" w:cs="Tahoma"/>
        </w:rPr>
      </w:pP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9448C4" w:rsidRDefault="009448C4" w:rsidP="009448C4">
      <w:pPr>
        <w:tabs>
          <w:tab w:val="left" w:pos="360"/>
        </w:tabs>
        <w:suppressAutoHyphens/>
        <w:spacing w:line="240" w:lineRule="atLeast"/>
        <w:jc w:val="both"/>
        <w:rPr>
          <w:rFonts w:ascii="Tahoma" w:hAnsi="Tahoma" w:cs="Tahoma"/>
          <w:sz w:val="18"/>
          <w:szCs w:val="18"/>
        </w:rPr>
      </w:pPr>
    </w:p>
    <w:p w:rsidR="009448C4" w:rsidRPr="00D17C78" w:rsidRDefault="009448C4" w:rsidP="009448C4">
      <w:pPr>
        <w:tabs>
          <w:tab w:val="left" w:pos="360"/>
        </w:tabs>
        <w:suppressAutoHyphens/>
        <w:spacing w:line="240" w:lineRule="atLeast"/>
        <w:jc w:val="both"/>
        <w:rPr>
          <w:rFonts w:ascii="Tahoma" w:hAnsi="Tahoma" w:cs="Tahoma"/>
          <w:sz w:val="18"/>
          <w:szCs w:val="18"/>
        </w:rPr>
      </w:pP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3F5E84" w:rsidRDefault="003F5E84" w:rsidP="00EE1CDF">
      <w:pPr>
        <w:numPr>
          <w:ilvl w:val="0"/>
          <w:numId w:val="17"/>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EE1CDF">
        <w:rPr>
          <w:rFonts w:ascii="Tahoma" w:hAnsi="Tahoma" w:cs="Tahoma"/>
          <w:b/>
          <w:sz w:val="18"/>
          <w:szCs w:val="18"/>
        </w:rPr>
        <w:t>eży złożyć na całość zamówienia lub na poszczególne zadania.</w:t>
      </w:r>
    </w:p>
    <w:p w:rsidR="004D7F5E" w:rsidRPr="00EE1CDF"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4D7F5E"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F5E84" w:rsidRPr="004D7F5E" w:rsidRDefault="004D7F5E" w:rsidP="004D7F5E">
      <w:pPr>
        <w:tabs>
          <w:tab w:val="left" w:pos="360"/>
        </w:tabs>
        <w:suppressAutoHyphens/>
        <w:spacing w:line="240" w:lineRule="atLeast"/>
        <w:ind w:left="360"/>
        <w:jc w:val="both"/>
        <w:rPr>
          <w:rFonts w:ascii="Tahoma" w:hAnsi="Tahoma" w:cs="Tahoma"/>
          <w:sz w:val="18"/>
          <w:szCs w:val="18"/>
        </w:rPr>
      </w:pPr>
      <w:r w:rsidRPr="004D7F5E">
        <w:rPr>
          <w:rFonts w:ascii="Tahoma" w:hAnsi="Tahoma" w:cs="Tahoma"/>
          <w:b/>
          <w:sz w:val="18"/>
          <w:szCs w:val="18"/>
        </w:rPr>
        <w:t xml:space="preserve">„Przetarg </w:t>
      </w:r>
      <w:r w:rsidR="00EE1CDF">
        <w:rPr>
          <w:rFonts w:ascii="Tahoma" w:hAnsi="Tahoma" w:cs="Tahoma"/>
          <w:b/>
          <w:sz w:val="18"/>
          <w:szCs w:val="18"/>
        </w:rPr>
        <w:t>nieograniczony nr 1/SP162</w:t>
      </w:r>
      <w:r w:rsidR="003F5E84" w:rsidRPr="004D7F5E">
        <w:rPr>
          <w:rFonts w:ascii="Tahoma" w:hAnsi="Tahoma" w:cs="Tahoma"/>
          <w:b/>
          <w:sz w:val="18"/>
          <w:szCs w:val="18"/>
        </w:rPr>
        <w:t xml:space="preserve">/2018 – </w:t>
      </w:r>
      <w:r w:rsidR="00EE1CDF" w:rsidRPr="00EE1CDF">
        <w:rPr>
          <w:rFonts w:ascii="Tahoma" w:hAnsi="Tahoma" w:cs="Tahoma"/>
          <w:b/>
          <w:sz w:val="18"/>
          <w:szCs w:val="18"/>
        </w:rPr>
        <w:t>na</w:t>
      </w:r>
      <w:r w:rsidR="00EE1CDF" w:rsidRPr="00EE1CDF">
        <w:rPr>
          <w:rFonts w:ascii="Tahoma" w:hAnsi="Tahoma" w:cs="Tahoma"/>
          <w:b/>
          <w:i/>
          <w:sz w:val="18"/>
          <w:szCs w:val="18"/>
        </w:rPr>
        <w:t xml:space="preserve"> </w:t>
      </w:r>
      <w:r w:rsidR="00EE1CDF" w:rsidRPr="00EE1CDF">
        <w:rPr>
          <w:rFonts w:ascii="Tahoma" w:hAnsi="Tahoma" w:cs="Tahoma"/>
          <w:b/>
          <w:sz w:val="18"/>
          <w:szCs w:val="18"/>
        </w:rPr>
        <w:t xml:space="preserve">modernizację i wyposażenie pomieszczeń szkolnych i złamanie barier architektonicznych w budynku Szkoły Podstawowej nr 162 w Łodzi, </w:t>
      </w:r>
      <w:r w:rsidR="00EE1CDF">
        <w:rPr>
          <w:rFonts w:ascii="Tahoma" w:hAnsi="Tahoma" w:cs="Tahoma"/>
          <w:b/>
          <w:sz w:val="18"/>
          <w:szCs w:val="18"/>
        </w:rPr>
        <w:br/>
      </w:r>
      <w:r w:rsidR="00EE1CDF" w:rsidRPr="00EE1CDF">
        <w:rPr>
          <w:rFonts w:ascii="Tahoma" w:hAnsi="Tahoma" w:cs="Tahoma"/>
          <w:b/>
          <w:sz w:val="18"/>
          <w:szCs w:val="18"/>
        </w:rPr>
        <w:t>ul. Powszechna 15</w:t>
      </w:r>
    </w:p>
    <w:p w:rsidR="003F5E84" w:rsidRDefault="003F5E84" w:rsidP="003F5E84">
      <w:pPr>
        <w:tabs>
          <w:tab w:val="left" w:pos="360"/>
        </w:tabs>
        <w:suppressAutoHyphens/>
        <w:spacing w:line="240" w:lineRule="atLeast"/>
        <w:rPr>
          <w:rFonts w:ascii="Tahoma" w:hAnsi="Tahoma" w:cs="Tahoma"/>
          <w:b/>
          <w:sz w:val="18"/>
          <w:szCs w:val="18"/>
        </w:rPr>
      </w:pPr>
    </w:p>
    <w:p w:rsidR="003F5E84" w:rsidRDefault="003F5E84" w:rsidP="003F5E8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3F5E84" w:rsidRDefault="003F5E84" w:rsidP="003F5E8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3F5E84" w:rsidRDefault="003F5E84" w:rsidP="003F5E84">
      <w:pPr>
        <w:tabs>
          <w:tab w:val="left" w:pos="2700"/>
        </w:tabs>
        <w:spacing w:line="240" w:lineRule="atLeast"/>
        <w:ind w:left="2700" w:hanging="1800"/>
        <w:jc w:val="both"/>
        <w:rPr>
          <w:rFonts w:ascii="Tahoma" w:hAnsi="Tahoma" w:cs="Tahoma"/>
          <w:b/>
          <w:sz w:val="18"/>
          <w:szCs w:val="18"/>
        </w:rPr>
      </w:pP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3F5E84" w:rsidRDefault="003F5E84" w:rsidP="00EE1CDF">
      <w:pPr>
        <w:numPr>
          <w:ilvl w:val="0"/>
          <w:numId w:val="17"/>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3F5E84" w:rsidRDefault="003F5E84" w:rsidP="00EE1CDF">
      <w:pPr>
        <w:numPr>
          <w:ilvl w:val="0"/>
          <w:numId w:val="17"/>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3F5E84" w:rsidRDefault="003F5E84" w:rsidP="00EE1CDF">
      <w:pPr>
        <w:numPr>
          <w:ilvl w:val="0"/>
          <w:numId w:val="17"/>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3F5E84" w:rsidRDefault="003F5E84" w:rsidP="00EE1CDF">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3F5E84" w:rsidRDefault="003F5E84" w:rsidP="00EE1CDF">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3F5E84" w:rsidRDefault="003F5E84" w:rsidP="00EE1CDF">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3F5E84" w:rsidRDefault="003F5E84" w:rsidP="00EE1CDF">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3F5E84" w:rsidRDefault="003F5E84" w:rsidP="00EE1CDF">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00EE1CDF">
        <w:rPr>
          <w:rFonts w:ascii="Tahoma" w:hAnsi="Tahoma" w:cs="Tahoma"/>
          <w:b/>
          <w:sz w:val="18"/>
          <w:szCs w:val="18"/>
        </w:rPr>
        <w:t>(Załącznik nr 26</w:t>
      </w:r>
      <w:r w:rsidRPr="00AB2065">
        <w:rPr>
          <w:rFonts w:ascii="Tahoma" w:hAnsi="Tahoma" w:cs="Tahoma"/>
          <w:b/>
          <w:sz w:val="18"/>
          <w:szCs w:val="18"/>
        </w:rPr>
        <w:t>)</w:t>
      </w:r>
    </w:p>
    <w:p w:rsidR="003F5E84" w:rsidRDefault="003F5E84" w:rsidP="003F5E84">
      <w:pPr>
        <w:jc w:val="both"/>
        <w:rPr>
          <w:rFonts w:ascii="Arial" w:hAnsi="Arial" w:cs="Arial"/>
          <w:color w:val="000000"/>
          <w:sz w:val="18"/>
          <w:szCs w:val="18"/>
        </w:rPr>
      </w:pPr>
    </w:p>
    <w:p w:rsidR="003F5E84" w:rsidRDefault="003F5E84" w:rsidP="003F5E84">
      <w:pPr>
        <w:pStyle w:val="Nagwek1"/>
        <w:numPr>
          <w:ilvl w:val="2"/>
          <w:numId w:val="3"/>
        </w:numPr>
        <w:spacing w:after="0"/>
        <w:rPr>
          <w:rFonts w:ascii="Tahoma" w:hAnsi="Tahoma" w:cs="Tahoma"/>
          <w:color w:val="000000"/>
          <w:sz w:val="20"/>
          <w:szCs w:val="20"/>
        </w:rPr>
      </w:pPr>
      <w:r>
        <w:rPr>
          <w:rFonts w:ascii="Tahoma" w:hAnsi="Tahoma" w:cs="Tahoma"/>
          <w:color w:val="000000"/>
          <w:sz w:val="20"/>
          <w:szCs w:val="20"/>
        </w:rPr>
        <w:t>MIEJSCE ORAZ TERMIN SKŁADANIA I OTWARCIA OFERT</w:t>
      </w:r>
    </w:p>
    <w:p w:rsidR="003F5E84" w:rsidRDefault="003F5E84" w:rsidP="003F5E84">
      <w:pPr>
        <w:spacing w:line="240" w:lineRule="atLeast"/>
      </w:pP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EE1CDF">
        <w:rPr>
          <w:rFonts w:ascii="Tahoma" w:hAnsi="Tahoma" w:cs="Tahoma"/>
          <w:b/>
          <w:sz w:val="18"/>
        </w:rPr>
        <w:t>do dnia 08.10.2018r. do godz. 12</w:t>
      </w:r>
      <w:r>
        <w:rPr>
          <w:rFonts w:ascii="Tahoma" w:hAnsi="Tahoma" w:cs="Tahoma"/>
          <w:b/>
          <w:sz w:val="18"/>
        </w:rPr>
        <w:t>:00</w:t>
      </w:r>
      <w:r>
        <w:rPr>
          <w:rFonts w:ascii="Tahoma" w:hAnsi="Tahoma" w:cs="Tahoma"/>
          <w:sz w:val="18"/>
        </w:rPr>
        <w:t xml:space="preserve"> w </w:t>
      </w:r>
      <w:r w:rsidR="004D7F5E" w:rsidRPr="007E650B">
        <w:rPr>
          <w:rFonts w:ascii="Tahoma" w:hAnsi="Tahoma" w:cs="Tahoma"/>
          <w:sz w:val="18"/>
        </w:rPr>
        <w:t xml:space="preserve"> </w:t>
      </w:r>
      <w:r w:rsidR="004D7F5E" w:rsidRPr="007E650B">
        <w:rPr>
          <w:rFonts w:ascii="Tahoma" w:hAnsi="Tahoma" w:cs="Tahoma"/>
          <w:b/>
          <w:sz w:val="18"/>
        </w:rPr>
        <w:t>Sek</w:t>
      </w:r>
      <w:r w:rsidR="004D7F5E">
        <w:rPr>
          <w:rFonts w:ascii="Tahoma" w:hAnsi="Tahoma" w:cs="Tahoma"/>
          <w:b/>
          <w:sz w:val="18"/>
        </w:rPr>
        <w:t>retariacie Szkoły Podstawowej</w:t>
      </w:r>
      <w:r w:rsidR="004D7F5E" w:rsidRPr="007E650B">
        <w:rPr>
          <w:rFonts w:ascii="Tahoma" w:hAnsi="Tahoma" w:cs="Tahoma"/>
          <w:b/>
          <w:sz w:val="18"/>
        </w:rPr>
        <w:t xml:space="preserve"> Nr </w:t>
      </w:r>
      <w:r w:rsidR="00EE1CDF">
        <w:rPr>
          <w:rFonts w:ascii="Tahoma" w:hAnsi="Tahoma" w:cs="Tahoma"/>
          <w:b/>
          <w:sz w:val="18"/>
        </w:rPr>
        <w:t>162 w Łodzi, 93-321</w:t>
      </w:r>
      <w:r w:rsidR="004D7F5E" w:rsidRPr="007E650B">
        <w:rPr>
          <w:rFonts w:ascii="Tahoma" w:hAnsi="Tahoma" w:cs="Tahoma"/>
          <w:b/>
          <w:sz w:val="18"/>
        </w:rPr>
        <w:t xml:space="preserve"> Łó</w:t>
      </w:r>
      <w:r w:rsidR="004D7F5E">
        <w:rPr>
          <w:rFonts w:ascii="Tahoma" w:hAnsi="Tahoma" w:cs="Tahoma"/>
          <w:b/>
          <w:sz w:val="18"/>
        </w:rPr>
        <w:t xml:space="preserve">dź,  ul. </w:t>
      </w:r>
      <w:r w:rsidR="00EE1CDF">
        <w:rPr>
          <w:rFonts w:ascii="Tahoma" w:hAnsi="Tahoma" w:cs="Tahoma"/>
          <w:b/>
          <w:sz w:val="18"/>
        </w:rPr>
        <w:t>Powszechna 15</w:t>
      </w: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EE1CDF">
        <w:rPr>
          <w:rFonts w:ascii="Tahoma" w:hAnsi="Tahoma" w:cs="Tahoma"/>
          <w:b/>
          <w:sz w:val="18"/>
        </w:rPr>
        <w:t>w dniu 08.10</w:t>
      </w:r>
      <w:r w:rsidR="007750B6">
        <w:rPr>
          <w:rFonts w:ascii="Tahoma" w:hAnsi="Tahoma" w:cs="Tahoma"/>
          <w:b/>
          <w:sz w:val="18"/>
        </w:rPr>
        <w:t xml:space="preserve">.2018r. o godz. </w:t>
      </w:r>
      <w:r w:rsidR="00073FDA">
        <w:rPr>
          <w:rFonts w:ascii="Tahoma" w:hAnsi="Tahoma" w:cs="Tahoma"/>
          <w:b/>
          <w:sz w:val="18"/>
        </w:rPr>
        <w:t>15</w:t>
      </w:r>
      <w:r w:rsidR="007750B6">
        <w:rPr>
          <w:rFonts w:ascii="Tahoma" w:hAnsi="Tahoma" w:cs="Tahoma"/>
          <w:b/>
          <w:sz w:val="18"/>
        </w:rPr>
        <w:t>:</w:t>
      </w:r>
      <w:r w:rsidR="006012C8">
        <w:rPr>
          <w:rFonts w:ascii="Tahoma" w:hAnsi="Tahoma" w:cs="Tahoma"/>
          <w:b/>
          <w:sz w:val="18"/>
        </w:rPr>
        <w:t>45</w:t>
      </w:r>
      <w:r>
        <w:rPr>
          <w:rFonts w:ascii="Tahoma" w:hAnsi="Tahoma" w:cs="Tahoma"/>
          <w:sz w:val="18"/>
        </w:rPr>
        <w:t xml:space="preserve"> w</w:t>
      </w:r>
      <w:r w:rsidR="00EE1CDF" w:rsidRPr="00EE1CDF">
        <w:rPr>
          <w:rFonts w:ascii="Tahoma" w:hAnsi="Tahoma" w:cs="Tahoma"/>
          <w:b/>
          <w:sz w:val="18"/>
        </w:rPr>
        <w:t xml:space="preserve"> </w:t>
      </w:r>
      <w:r w:rsidR="00EE1CDF" w:rsidRPr="004F7F53">
        <w:rPr>
          <w:rFonts w:ascii="Tahoma" w:hAnsi="Tahoma" w:cs="Tahoma"/>
          <w:b/>
          <w:sz w:val="18"/>
        </w:rPr>
        <w:t xml:space="preserve">gabinecie </w:t>
      </w:r>
      <w:r w:rsidR="00EE1CDF">
        <w:rPr>
          <w:rFonts w:ascii="Tahoma" w:hAnsi="Tahoma" w:cs="Tahoma"/>
          <w:b/>
          <w:sz w:val="18"/>
        </w:rPr>
        <w:t>Kierownika Gospodarczego</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lastRenderedPageBreak/>
        <w:t>Otwarcie ofert jest jawne.</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3F5E84" w:rsidRDefault="003F5E84" w:rsidP="00EE1CDF">
      <w:pPr>
        <w:numPr>
          <w:ilvl w:val="0"/>
          <w:numId w:val="36"/>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3F5E84" w:rsidRDefault="003F5E84" w:rsidP="00EE1CDF">
      <w:pPr>
        <w:numPr>
          <w:ilvl w:val="0"/>
          <w:numId w:val="36"/>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3F5E84" w:rsidRDefault="003F5E84" w:rsidP="00EE1CDF">
      <w:pPr>
        <w:numPr>
          <w:ilvl w:val="0"/>
          <w:numId w:val="36"/>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3F5E84" w:rsidRPr="009E63BC" w:rsidRDefault="003F5E84" w:rsidP="003F5E8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3F5E84" w:rsidRPr="004D7F5E" w:rsidRDefault="003F5E84" w:rsidP="003F5E8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4D7F5E" w:rsidRDefault="004D7F5E" w:rsidP="004D7F5E">
      <w:pPr>
        <w:spacing w:line="240" w:lineRule="exact"/>
        <w:jc w:val="both"/>
        <w:rPr>
          <w:rFonts w:ascii="Tahoma" w:hAnsi="Tahoma" w:cs="Tahoma"/>
          <w:b/>
          <w:sz w:val="18"/>
          <w:szCs w:val="18"/>
        </w:rPr>
      </w:pPr>
    </w:p>
    <w:p w:rsidR="003F5E84" w:rsidRDefault="003F5E84" w:rsidP="003F5E84">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3F5E84" w:rsidRDefault="003F5E84" w:rsidP="003F5E8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F5E84" w:rsidRDefault="003F5E84" w:rsidP="003F5E84">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p>
    <w:p w:rsidR="003F5E84" w:rsidRDefault="003F5E84" w:rsidP="003F5E84">
      <w:pPr>
        <w:rPr>
          <w:rFonts w:ascii="Tahoma" w:hAnsi="Tahoma" w:cs="Tahoma"/>
        </w:rPr>
      </w:pP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3F5E84" w:rsidRPr="009E63BC"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F5E84" w:rsidRDefault="003F5E84" w:rsidP="003F5E84">
      <w:pPr>
        <w:pStyle w:val="Nagwek1"/>
        <w:numPr>
          <w:ilvl w:val="2"/>
          <w:numId w:val="3"/>
        </w:numPr>
        <w:spacing w:after="0"/>
        <w:rPr>
          <w:rFonts w:ascii="Tahoma" w:hAnsi="Tahoma" w:cs="Tahoma"/>
          <w:color w:val="000000"/>
          <w:sz w:val="20"/>
          <w:szCs w:val="20"/>
        </w:rPr>
      </w:pPr>
      <w:r>
        <w:rPr>
          <w:rFonts w:ascii="Tahoma" w:hAnsi="Tahoma" w:cs="Tahoma"/>
          <w:color w:val="000000"/>
          <w:sz w:val="20"/>
          <w:szCs w:val="20"/>
        </w:rPr>
        <w:t>KRYTERIA WYBORU I ZASADY DOKONANIA OCENY OFERT</w:t>
      </w:r>
    </w:p>
    <w:p w:rsidR="003F5E84" w:rsidRDefault="003F5E84" w:rsidP="003F5E84">
      <w:pPr>
        <w:ind w:left="540"/>
        <w:jc w:val="both"/>
        <w:rPr>
          <w:rFonts w:ascii="Tahoma" w:hAnsi="Tahoma" w:cs="Tahoma"/>
          <w:b/>
          <w:color w:val="000000"/>
          <w:sz w:val="18"/>
          <w:szCs w:val="18"/>
        </w:rPr>
      </w:pPr>
    </w:p>
    <w:p w:rsidR="003F5E84" w:rsidRDefault="003F5E84" w:rsidP="00EE1CDF">
      <w:pPr>
        <w:numPr>
          <w:ilvl w:val="0"/>
          <w:numId w:val="33"/>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F5E84" w:rsidRDefault="003F5E84" w:rsidP="00EE1CDF">
      <w:pPr>
        <w:numPr>
          <w:ilvl w:val="1"/>
          <w:numId w:val="33"/>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F5E84" w:rsidRDefault="003F5E84" w:rsidP="003F5E8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F5E84" w:rsidRDefault="003F5E84" w:rsidP="00EE1CDF">
      <w:pPr>
        <w:pStyle w:val="Nagwek1"/>
        <w:numPr>
          <w:ilvl w:val="1"/>
          <w:numId w:val="33"/>
        </w:numPr>
        <w:suppressAutoHyphens/>
        <w:rPr>
          <w:rFonts w:ascii="Tahoma" w:hAnsi="Tahoma" w:cs="Tahoma"/>
          <w:b w:val="0"/>
          <w:sz w:val="18"/>
          <w:szCs w:val="18"/>
        </w:rPr>
      </w:pPr>
      <w:r>
        <w:rPr>
          <w:rFonts w:ascii="Tahoma" w:hAnsi="Tahoma" w:cs="Tahoma"/>
          <w:b w:val="0"/>
          <w:sz w:val="18"/>
          <w:szCs w:val="18"/>
        </w:rPr>
        <w:t>Sposób oceny ofert:</w:t>
      </w:r>
    </w:p>
    <w:p w:rsidR="003F5E84" w:rsidRDefault="003F5E84" w:rsidP="003F5E8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F5E84" w:rsidRDefault="003F5E84" w:rsidP="003F5E8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F5E84" w:rsidRDefault="003F5E84" w:rsidP="003F5E84">
      <w:pPr>
        <w:rPr>
          <w:rFonts w:ascii="Tahoma" w:hAnsi="Tahoma" w:cs="Tahoma"/>
          <w:sz w:val="18"/>
          <w:szCs w:val="18"/>
        </w:rPr>
      </w:pPr>
    </w:p>
    <w:p w:rsidR="003F5E84" w:rsidRDefault="003F5E84" w:rsidP="003F5E84">
      <w:pPr>
        <w:rPr>
          <w:rFonts w:ascii="Tahoma" w:hAnsi="Tahoma" w:cs="Tahoma"/>
          <w:sz w:val="18"/>
          <w:szCs w:val="18"/>
        </w:rPr>
      </w:pPr>
      <w:r>
        <w:rPr>
          <w:rFonts w:ascii="Tahoma" w:hAnsi="Tahoma" w:cs="Tahoma"/>
          <w:sz w:val="18"/>
          <w:szCs w:val="18"/>
        </w:rPr>
        <w:t>gdzie:</w:t>
      </w:r>
    </w:p>
    <w:p w:rsidR="003F5E84" w:rsidRDefault="003F5E84" w:rsidP="003F5E84">
      <w:pPr>
        <w:ind w:left="360"/>
        <w:jc w:val="both"/>
        <w:rPr>
          <w:rFonts w:ascii="Tahoma" w:hAnsi="Tahoma" w:cs="Tahoma"/>
          <w:b/>
          <w:sz w:val="18"/>
          <w:szCs w:val="18"/>
        </w:rPr>
      </w:pPr>
      <w:r>
        <w:rPr>
          <w:rFonts w:ascii="Tahoma" w:hAnsi="Tahoma" w:cs="Tahoma"/>
          <w:b/>
          <w:sz w:val="18"/>
          <w:szCs w:val="18"/>
        </w:rPr>
        <w:t>a) kryterium – cena oferty</w:t>
      </w:r>
    </w:p>
    <w:p w:rsidR="003F5E84" w:rsidRDefault="003F5E84" w:rsidP="003F5E8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3F5E84" w:rsidRDefault="003F5E84" w:rsidP="003F5E8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F5E84" w:rsidRDefault="003F5E84" w:rsidP="003F5E8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F5E84" w:rsidRPr="009E63BC" w:rsidRDefault="003F5E84" w:rsidP="003F5E8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F5E84" w:rsidRDefault="003F5E84" w:rsidP="003F5E84">
      <w:pPr>
        <w:tabs>
          <w:tab w:val="left" w:pos="1134"/>
          <w:tab w:val="left" w:pos="1418"/>
        </w:tabs>
        <w:ind w:left="567"/>
        <w:jc w:val="both"/>
        <w:rPr>
          <w:rFonts w:ascii="Tahoma" w:hAnsi="Tahoma" w:cs="Tahoma"/>
          <w:sz w:val="18"/>
          <w:szCs w:val="18"/>
        </w:rPr>
      </w:pPr>
    </w:p>
    <w:p w:rsidR="009448C4" w:rsidRDefault="009448C4" w:rsidP="003F5E84">
      <w:pPr>
        <w:tabs>
          <w:tab w:val="left" w:pos="1134"/>
          <w:tab w:val="left" w:pos="1418"/>
        </w:tabs>
        <w:ind w:left="567"/>
        <w:jc w:val="both"/>
        <w:rPr>
          <w:rFonts w:ascii="Tahoma" w:hAnsi="Tahoma" w:cs="Tahoma"/>
          <w:sz w:val="18"/>
          <w:szCs w:val="18"/>
        </w:rPr>
      </w:pPr>
    </w:p>
    <w:p w:rsidR="003F5E84" w:rsidRDefault="003F5E84" w:rsidP="003F5E84">
      <w:pPr>
        <w:ind w:left="360"/>
        <w:jc w:val="both"/>
        <w:rPr>
          <w:rFonts w:ascii="Tahoma" w:hAnsi="Tahoma" w:cs="Tahoma"/>
          <w:b/>
          <w:sz w:val="18"/>
          <w:szCs w:val="18"/>
        </w:rPr>
      </w:pPr>
      <w:r>
        <w:rPr>
          <w:rFonts w:ascii="Tahoma" w:hAnsi="Tahoma" w:cs="Tahoma"/>
          <w:b/>
          <w:sz w:val="18"/>
          <w:szCs w:val="18"/>
        </w:rPr>
        <w:lastRenderedPageBreak/>
        <w:t>c) kryterium – gwarancja i rękojmia G) Wykonawca może otrzymać maksymalnie 40 punktów:</w:t>
      </w:r>
    </w:p>
    <w:p w:rsidR="003F5E84" w:rsidRDefault="003F5E84" w:rsidP="003F5E84">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F5E84" w:rsidRDefault="003F5E84" w:rsidP="003F5E84">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F5E84" w:rsidRDefault="003F5E84" w:rsidP="003F5E84">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F5E84" w:rsidRDefault="003F5E84" w:rsidP="003F5E84">
      <w:pPr>
        <w:ind w:left="851"/>
        <w:jc w:val="both"/>
        <w:rPr>
          <w:rFonts w:ascii="Tahoma" w:hAnsi="Tahoma" w:cs="Tahoma"/>
          <w:sz w:val="18"/>
          <w:szCs w:val="18"/>
        </w:rPr>
      </w:pPr>
      <w:r>
        <w:rPr>
          <w:rFonts w:ascii="Tahoma" w:hAnsi="Tahoma" w:cs="Tahoma"/>
          <w:sz w:val="18"/>
          <w:szCs w:val="18"/>
        </w:rPr>
        <w:t>- 24  m-ce –  0 pkt</w:t>
      </w:r>
    </w:p>
    <w:p w:rsidR="003F5E84" w:rsidRDefault="003F5E84" w:rsidP="003F5E84">
      <w:pPr>
        <w:tabs>
          <w:tab w:val="left" w:pos="1134"/>
          <w:tab w:val="left" w:pos="1418"/>
        </w:tabs>
        <w:rPr>
          <w:rFonts w:ascii="Tahoma" w:hAnsi="Tahoma" w:cs="Tahoma"/>
          <w:sz w:val="18"/>
          <w:szCs w:val="18"/>
        </w:rPr>
      </w:pPr>
    </w:p>
    <w:p w:rsidR="003F5E84" w:rsidRDefault="003F5E84" w:rsidP="003F5E8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F5E84" w:rsidRPr="00EE7509" w:rsidRDefault="003F5E84" w:rsidP="003F5E84">
      <w:pPr>
        <w:tabs>
          <w:tab w:val="left" w:pos="1134"/>
          <w:tab w:val="left" w:pos="1418"/>
        </w:tabs>
        <w:rPr>
          <w:rFonts w:ascii="Tahoma" w:hAnsi="Tahoma" w:cs="Tahoma"/>
          <w:sz w:val="18"/>
          <w:szCs w:val="18"/>
        </w:rPr>
      </w:pPr>
    </w:p>
    <w:p w:rsidR="003F5E84" w:rsidRPr="00073FDA" w:rsidRDefault="003F5E84" w:rsidP="00EE1CDF">
      <w:pPr>
        <w:numPr>
          <w:ilvl w:val="0"/>
          <w:numId w:val="32"/>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F5E84" w:rsidRDefault="003F5E84" w:rsidP="00EE1CDF">
      <w:pPr>
        <w:numPr>
          <w:ilvl w:val="0"/>
          <w:numId w:val="32"/>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F5E84" w:rsidRDefault="003F5E84" w:rsidP="00EE1CDF">
      <w:pPr>
        <w:numPr>
          <w:ilvl w:val="0"/>
          <w:numId w:val="32"/>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F5E84" w:rsidRPr="00B84F14" w:rsidRDefault="003F5E84" w:rsidP="00EE1CDF">
      <w:pPr>
        <w:numPr>
          <w:ilvl w:val="0"/>
          <w:numId w:val="32"/>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F5E84" w:rsidRDefault="003F5E84" w:rsidP="00EE1CDF">
      <w:pPr>
        <w:pStyle w:val="Nagwek2"/>
        <w:keepNext w:val="0"/>
        <w:numPr>
          <w:ilvl w:val="0"/>
          <w:numId w:val="32"/>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F5E84" w:rsidRDefault="003F5E84" w:rsidP="00EE1CDF">
      <w:pPr>
        <w:numPr>
          <w:ilvl w:val="1"/>
          <w:numId w:val="31"/>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F5E84" w:rsidRDefault="003F5E84" w:rsidP="00EE1CDF">
      <w:pPr>
        <w:numPr>
          <w:ilvl w:val="1"/>
          <w:numId w:val="31"/>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F5E84" w:rsidRDefault="003F5E84" w:rsidP="00EE1CDF">
      <w:pPr>
        <w:pStyle w:val="Nagwek2"/>
        <w:keepNext w:val="0"/>
        <w:numPr>
          <w:ilvl w:val="0"/>
          <w:numId w:val="32"/>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F5E84" w:rsidRDefault="003F5E84" w:rsidP="003F5E84">
      <w:pPr>
        <w:spacing w:line="240" w:lineRule="exact"/>
        <w:jc w:val="both"/>
        <w:rPr>
          <w:rFonts w:ascii="Arial" w:hAnsi="Arial" w:cs="Arial"/>
          <w:color w:val="000000"/>
          <w:sz w:val="18"/>
          <w:szCs w:val="18"/>
        </w:rPr>
      </w:pPr>
    </w:p>
    <w:p w:rsidR="003F5E84" w:rsidRDefault="003F5E84" w:rsidP="003F5E84">
      <w:pPr>
        <w:spacing w:line="240" w:lineRule="exact"/>
        <w:jc w:val="both"/>
        <w:rPr>
          <w:rFonts w:ascii="Arial" w:hAnsi="Arial" w:cs="Arial"/>
          <w:color w:val="000000"/>
          <w:sz w:val="18"/>
          <w:szCs w:val="18"/>
        </w:rPr>
      </w:pPr>
    </w:p>
    <w:p w:rsidR="003F5E84" w:rsidRDefault="003F5E84" w:rsidP="003F5E84">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FORMALNOŚCI, JAKIE POWINNY ZOSTAĆ SPEŁNIONE PO WYBORZE OFERTY W CELU ZAWARCIA UMOWY</w:t>
      </w:r>
    </w:p>
    <w:p w:rsidR="003F5E84" w:rsidRDefault="003F5E84" w:rsidP="003F5E84">
      <w:pPr>
        <w:rPr>
          <w:rFonts w:ascii="Tahoma" w:hAnsi="Tahoma" w:cs="Tahoma"/>
        </w:rPr>
      </w:pP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wykonawcach, który zostali wykluczeni,</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3F5E84" w:rsidRDefault="003F5E84" w:rsidP="00EE1CDF">
      <w:pPr>
        <w:numPr>
          <w:ilvl w:val="0"/>
          <w:numId w:val="30"/>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3F5E84" w:rsidRPr="00373D5B"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F5E84" w:rsidRDefault="003F5E84" w:rsidP="003F5E84">
      <w:pPr>
        <w:jc w:val="both"/>
        <w:rPr>
          <w:rFonts w:ascii="Arial" w:hAnsi="Arial" w:cs="Arial"/>
          <w:b/>
          <w:color w:val="000000"/>
          <w:sz w:val="18"/>
          <w:szCs w:val="18"/>
        </w:rPr>
      </w:pPr>
    </w:p>
    <w:p w:rsidR="009448C4" w:rsidRDefault="009448C4" w:rsidP="003F5E84">
      <w:pPr>
        <w:jc w:val="both"/>
        <w:rPr>
          <w:rFonts w:ascii="Arial" w:hAnsi="Arial" w:cs="Arial"/>
          <w:b/>
          <w:color w:val="000000"/>
          <w:sz w:val="18"/>
          <w:szCs w:val="18"/>
        </w:rPr>
      </w:pPr>
    </w:p>
    <w:p w:rsidR="009448C4" w:rsidRDefault="009448C4" w:rsidP="003F5E84">
      <w:pPr>
        <w:jc w:val="both"/>
        <w:rPr>
          <w:rFonts w:ascii="Arial" w:hAnsi="Arial" w:cs="Arial"/>
          <w:b/>
          <w:color w:val="000000"/>
          <w:sz w:val="18"/>
          <w:szCs w:val="18"/>
        </w:rPr>
      </w:pPr>
    </w:p>
    <w:p w:rsidR="009448C4" w:rsidRDefault="009448C4" w:rsidP="003F5E84">
      <w:pPr>
        <w:jc w:val="both"/>
        <w:rPr>
          <w:rFonts w:ascii="Arial" w:hAnsi="Arial" w:cs="Arial"/>
          <w:b/>
          <w:color w:val="000000"/>
          <w:sz w:val="18"/>
          <w:szCs w:val="18"/>
        </w:rPr>
      </w:pPr>
    </w:p>
    <w:p w:rsidR="003F5E84" w:rsidRDefault="003F5E84" w:rsidP="003F5E84">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lastRenderedPageBreak/>
        <w:t>ZABEZPIECZENIE NALEŻYTEGO WYKONANIA UMOWY</w:t>
      </w:r>
    </w:p>
    <w:p w:rsidR="003F5E84" w:rsidRDefault="003F5E84" w:rsidP="003F5E84">
      <w:pPr>
        <w:rPr>
          <w:rFonts w:ascii="Tahoma" w:hAnsi="Tahoma" w:cs="Tahoma"/>
        </w:rPr>
      </w:pP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F5E84" w:rsidRDefault="003F5E84" w:rsidP="003F5E8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F5E84" w:rsidRDefault="003F5E84" w:rsidP="003F5E8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F5E84" w:rsidRDefault="003F5E84" w:rsidP="00EE1CDF">
      <w:pPr>
        <w:pStyle w:val="Nagwek3"/>
        <w:keepNext w:val="0"/>
        <w:numPr>
          <w:ilvl w:val="0"/>
          <w:numId w:val="18"/>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3F5E84" w:rsidRPr="00E8122F" w:rsidRDefault="003F5E84" w:rsidP="003F5E84">
      <w:pPr>
        <w:rPr>
          <w:lang w:val="en-US"/>
        </w:rPr>
      </w:pPr>
      <w:r>
        <w:rPr>
          <w:rFonts w:ascii="Tahoma" w:hAnsi="Tahoma" w:cs="Tahoma"/>
          <w:b/>
          <w:sz w:val="18"/>
          <w:szCs w:val="18"/>
        </w:rPr>
        <w:t xml:space="preserve">       </w:t>
      </w:r>
      <w:r w:rsidR="004D7F5E">
        <w:rPr>
          <w:rFonts w:ascii="Tahoma" w:hAnsi="Tahoma" w:cs="Tahoma"/>
          <w:sz w:val="18"/>
          <w:szCs w:val="18"/>
        </w:rPr>
        <w:t xml:space="preserve">Getin Bank SA nr  </w:t>
      </w:r>
      <w:r w:rsidR="003C14B7">
        <w:rPr>
          <w:rFonts w:ascii="Tahoma" w:hAnsi="Tahoma" w:cs="Tahoma"/>
          <w:sz w:val="18"/>
          <w:szCs w:val="18"/>
        </w:rPr>
        <w:t xml:space="preserve">85 1560 0013 2030 5877 2000 </w:t>
      </w:r>
      <w:bookmarkStart w:id="3" w:name="_GoBack"/>
      <w:bookmarkEnd w:id="3"/>
      <w:r w:rsidR="003C14B7">
        <w:rPr>
          <w:rFonts w:ascii="Tahoma" w:hAnsi="Tahoma" w:cs="Tahoma"/>
          <w:sz w:val="18"/>
          <w:szCs w:val="18"/>
        </w:rPr>
        <w:t>0008</w:t>
      </w:r>
    </w:p>
    <w:p w:rsidR="003F5E84" w:rsidRDefault="003F5E84" w:rsidP="00EE1CDF">
      <w:pPr>
        <w:pStyle w:val="Akapitzlist"/>
        <w:numPr>
          <w:ilvl w:val="0"/>
          <w:numId w:val="18"/>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F5E84" w:rsidRDefault="003F5E84" w:rsidP="00EE1CDF">
      <w:pPr>
        <w:pStyle w:val="Nagwek3"/>
        <w:keepNext w:val="0"/>
        <w:numPr>
          <w:ilvl w:val="0"/>
          <w:numId w:val="18"/>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F5E84" w:rsidRDefault="003F5E84" w:rsidP="00EE1CDF">
      <w:pPr>
        <w:pStyle w:val="Nagwek3"/>
        <w:keepNext w:val="0"/>
        <w:numPr>
          <w:ilvl w:val="0"/>
          <w:numId w:val="18"/>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F5E84" w:rsidRDefault="003F5E84" w:rsidP="00EE1CDF">
      <w:pPr>
        <w:pStyle w:val="Tekstpodstawowy21"/>
        <w:numPr>
          <w:ilvl w:val="0"/>
          <w:numId w:val="19"/>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F5E84" w:rsidRDefault="003F5E84" w:rsidP="00EE1CDF">
      <w:pPr>
        <w:pStyle w:val="Tekstpodstawowy21"/>
        <w:numPr>
          <w:ilvl w:val="0"/>
          <w:numId w:val="19"/>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F5E84" w:rsidRDefault="003F5E84" w:rsidP="00EE1CDF">
      <w:pPr>
        <w:pStyle w:val="Nagwek3"/>
        <w:keepNext w:val="0"/>
        <w:numPr>
          <w:ilvl w:val="0"/>
          <w:numId w:val="18"/>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F5E84" w:rsidRDefault="003F5E84" w:rsidP="00EE1CDF">
      <w:pPr>
        <w:pStyle w:val="Tekstpodstawowy"/>
        <w:numPr>
          <w:ilvl w:val="0"/>
          <w:numId w:val="20"/>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F5E84" w:rsidRDefault="003F5E84" w:rsidP="00EE1CDF">
      <w:pPr>
        <w:pStyle w:val="Tekstpodstawowy"/>
        <w:numPr>
          <w:ilvl w:val="0"/>
          <w:numId w:val="20"/>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F5E84" w:rsidRDefault="003F5E84" w:rsidP="003F5E84"/>
    <w:p w:rsidR="003F5E84" w:rsidRDefault="003F5E84" w:rsidP="003F5E84">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F5E84" w:rsidRDefault="003F5E84" w:rsidP="003F5E84">
      <w:pPr>
        <w:tabs>
          <w:tab w:val="num" w:pos="709"/>
        </w:tabs>
        <w:ind w:left="709"/>
        <w:rPr>
          <w:rFonts w:ascii="Tahoma" w:hAnsi="Tahoma" w:cs="Tahoma"/>
        </w:rPr>
      </w:pPr>
    </w:p>
    <w:p w:rsidR="003F5E84" w:rsidRDefault="003F5E84" w:rsidP="003F5E8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3F5E84" w:rsidRDefault="003F5E84" w:rsidP="003F5E84">
      <w:pPr>
        <w:spacing w:line="240" w:lineRule="exact"/>
        <w:ind w:left="540"/>
        <w:jc w:val="both"/>
        <w:rPr>
          <w:rFonts w:ascii="Tahoma" w:hAnsi="Tahoma" w:cs="Tahoma"/>
          <w:sz w:val="18"/>
          <w:szCs w:val="18"/>
        </w:rPr>
      </w:pPr>
    </w:p>
    <w:p w:rsidR="003F5E84" w:rsidRDefault="003F5E84" w:rsidP="003F5E8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3F5E84" w:rsidRDefault="003F5E84" w:rsidP="003F5E84">
      <w:pPr>
        <w:spacing w:line="240" w:lineRule="atLeast"/>
        <w:rPr>
          <w:rFonts w:ascii="Tahoma" w:hAnsi="Tahoma" w:cs="Tahoma"/>
          <w:sz w:val="18"/>
          <w:szCs w:val="18"/>
        </w:rPr>
      </w:pPr>
    </w:p>
    <w:p w:rsidR="003F5E84" w:rsidRDefault="003F5E84" w:rsidP="00EE1CDF">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EE1CDF">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3F5E84" w:rsidRDefault="003F5E84" w:rsidP="00EE1CDF">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lastRenderedPageBreak/>
        <w:t>Na orzeczenie Krajowej Izby Odwoławczej wydane w wyniku wniesienia odwołania – stronom oraz uczestnikom postępowania odwoławczego przysługuje skarga do Sądu.</w:t>
      </w:r>
    </w:p>
    <w:p w:rsidR="003F5E84" w:rsidRDefault="003F5E84" w:rsidP="00EE1CDF">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ind w:left="426"/>
        <w:jc w:val="both"/>
        <w:rPr>
          <w:rFonts w:ascii="Tahoma" w:hAnsi="Tahoma" w:cs="Tahoma"/>
          <w:sz w:val="18"/>
          <w:szCs w:val="18"/>
        </w:rPr>
      </w:pPr>
    </w:p>
    <w:p w:rsidR="003F5E84" w:rsidRDefault="003F5E84" w:rsidP="003F5E84">
      <w:pPr>
        <w:ind w:left="426"/>
        <w:jc w:val="both"/>
        <w:rPr>
          <w:rFonts w:ascii="Tahoma" w:hAnsi="Tahoma" w:cs="Tahoma"/>
          <w:sz w:val="18"/>
          <w:szCs w:val="18"/>
        </w:rPr>
      </w:pPr>
    </w:p>
    <w:p w:rsidR="003F5E84" w:rsidRDefault="003F5E84" w:rsidP="003F5E8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3F5E84" w:rsidRDefault="003F5E84" w:rsidP="004D7F5E">
      <w:pPr>
        <w:spacing w:line="240" w:lineRule="exact"/>
        <w:jc w:val="both"/>
        <w:rPr>
          <w:rFonts w:ascii="Tahoma" w:hAnsi="Tahoma" w:cs="Tahoma"/>
          <w:sz w:val="18"/>
          <w:szCs w:val="18"/>
        </w:rPr>
      </w:pPr>
    </w:p>
    <w:p w:rsidR="00EE1CDF" w:rsidRDefault="00EE1CDF" w:rsidP="004D7F5E">
      <w:pPr>
        <w:spacing w:line="240" w:lineRule="exact"/>
        <w:jc w:val="both"/>
        <w:rPr>
          <w:rFonts w:ascii="Tahoma" w:hAnsi="Tahoma" w:cs="Tahoma"/>
          <w:sz w:val="18"/>
          <w:szCs w:val="18"/>
        </w:rPr>
      </w:pPr>
    </w:p>
    <w:p w:rsidR="003F5E84" w:rsidRDefault="003F5E84" w:rsidP="003F5E8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10</w:t>
      </w:r>
      <w:r w:rsidR="00EE1CDF">
        <w:rPr>
          <w:rFonts w:ascii="Tahoma" w:hAnsi="Tahoma" w:cs="Tahoma"/>
          <w:b/>
          <w:sz w:val="18"/>
          <w:szCs w:val="18"/>
        </w:rPr>
        <w:t xml:space="preserve">, 13, 16, 19 i 22 </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sidR="00EE1CDF">
        <w:rPr>
          <w:rFonts w:ascii="Tahoma" w:hAnsi="Tahoma" w:cs="Tahoma"/>
          <w:b/>
          <w:sz w:val="18"/>
          <w:szCs w:val="18"/>
        </w:rPr>
        <w:t xml:space="preserve">, 14, 17, 20 i 23 </w:t>
      </w:r>
      <w:r>
        <w:rPr>
          <w:rFonts w:ascii="Tahoma" w:hAnsi="Tahoma" w:cs="Tahoma"/>
          <w:sz w:val="18"/>
          <w:szCs w:val="18"/>
        </w:rPr>
        <w:t xml:space="preserve"> -  </w:t>
      </w:r>
      <w:proofErr w:type="spellStart"/>
      <w:r>
        <w:rPr>
          <w:rFonts w:ascii="Tahoma" w:hAnsi="Tahoma" w:cs="Tahoma"/>
          <w:sz w:val="18"/>
          <w:szCs w:val="18"/>
        </w:rPr>
        <w:t>STWiORB</w:t>
      </w:r>
      <w:proofErr w:type="spellEnd"/>
    </w:p>
    <w:p w:rsidR="003F5E84" w:rsidRDefault="003F5E84" w:rsidP="003F5E84">
      <w:pPr>
        <w:jc w:val="both"/>
        <w:rPr>
          <w:rFonts w:ascii="Tahoma" w:hAnsi="Tahoma" w:cs="Tahoma"/>
          <w:sz w:val="18"/>
          <w:szCs w:val="18"/>
        </w:rPr>
      </w:pPr>
      <w:r>
        <w:rPr>
          <w:rFonts w:ascii="Tahoma" w:hAnsi="Tahoma" w:cs="Tahoma"/>
          <w:b/>
          <w:sz w:val="18"/>
          <w:szCs w:val="18"/>
        </w:rPr>
        <w:t>Załącznik 12</w:t>
      </w:r>
      <w:r w:rsidR="00EE1CDF">
        <w:rPr>
          <w:rFonts w:ascii="Tahoma" w:hAnsi="Tahoma" w:cs="Tahoma"/>
          <w:b/>
          <w:sz w:val="18"/>
          <w:szCs w:val="18"/>
        </w:rPr>
        <w:t xml:space="preserve"> 15, 18, 21 i 24,</w:t>
      </w:r>
      <w:r>
        <w:rPr>
          <w:rFonts w:ascii="Tahoma" w:hAnsi="Tahoma" w:cs="Tahoma"/>
          <w:sz w:val="18"/>
          <w:szCs w:val="18"/>
        </w:rPr>
        <w:t xml:space="preserve"> - Przedmiar robót</w:t>
      </w:r>
    </w:p>
    <w:p w:rsidR="003F5E84" w:rsidRDefault="00EE1CDF" w:rsidP="003F5E84">
      <w:pPr>
        <w:jc w:val="both"/>
        <w:rPr>
          <w:rFonts w:ascii="Tahoma" w:hAnsi="Tahoma" w:cs="Tahoma"/>
          <w:sz w:val="18"/>
          <w:szCs w:val="18"/>
        </w:rPr>
      </w:pPr>
      <w:r>
        <w:rPr>
          <w:rFonts w:ascii="Tahoma" w:hAnsi="Tahoma" w:cs="Tahoma"/>
          <w:b/>
          <w:sz w:val="18"/>
          <w:szCs w:val="18"/>
        </w:rPr>
        <w:t>Załącznik 25</w:t>
      </w:r>
      <w:r w:rsidR="003F5E84">
        <w:rPr>
          <w:rFonts w:ascii="Tahoma" w:hAnsi="Tahoma" w:cs="Tahoma"/>
          <w:b/>
          <w:sz w:val="18"/>
          <w:szCs w:val="18"/>
        </w:rPr>
        <w:t xml:space="preserve"> –</w:t>
      </w:r>
      <w:r w:rsidR="003F5E84">
        <w:rPr>
          <w:rFonts w:ascii="Tahoma" w:hAnsi="Tahoma" w:cs="Tahoma"/>
          <w:sz w:val="18"/>
          <w:szCs w:val="18"/>
        </w:rPr>
        <w:t xml:space="preserve"> Oświadczenie</w:t>
      </w:r>
    </w:p>
    <w:p w:rsidR="003F5E84" w:rsidRDefault="003F5E84" w:rsidP="003F5E84">
      <w:pPr>
        <w:jc w:val="both"/>
        <w:rPr>
          <w:rFonts w:ascii="Tahoma" w:hAnsi="Tahoma" w:cs="Tahoma"/>
          <w:sz w:val="18"/>
          <w:szCs w:val="18"/>
        </w:rPr>
      </w:pPr>
      <w:r w:rsidRPr="00D17C78">
        <w:rPr>
          <w:rFonts w:ascii="Tahoma" w:hAnsi="Tahoma" w:cs="Tahoma"/>
          <w:b/>
          <w:sz w:val="18"/>
          <w:szCs w:val="18"/>
        </w:rPr>
        <w:t xml:space="preserve">Załącznik </w:t>
      </w:r>
      <w:r w:rsidR="00EE1CDF">
        <w:rPr>
          <w:rFonts w:ascii="Tahoma" w:hAnsi="Tahoma" w:cs="Tahoma"/>
          <w:b/>
          <w:sz w:val="18"/>
          <w:szCs w:val="18"/>
        </w:rPr>
        <w:t>26</w:t>
      </w:r>
      <w:r>
        <w:rPr>
          <w:rFonts w:ascii="Tahoma" w:hAnsi="Tahoma" w:cs="Tahoma"/>
          <w:sz w:val="18"/>
          <w:szCs w:val="18"/>
        </w:rPr>
        <w:t xml:space="preserve"> – Oświadczenie RODO</w:t>
      </w:r>
    </w:p>
    <w:p w:rsidR="000D696A" w:rsidRPr="004D7F5E" w:rsidRDefault="000D696A" w:rsidP="004D7F5E">
      <w:pPr>
        <w:tabs>
          <w:tab w:val="left" w:pos="360"/>
        </w:tabs>
        <w:suppressAutoHyphens/>
        <w:spacing w:line="240" w:lineRule="atLeast"/>
        <w:rPr>
          <w:rFonts w:ascii="Tahoma" w:hAnsi="Tahoma" w:cs="Tahoma"/>
          <w:b/>
          <w:sz w:val="18"/>
          <w:szCs w:val="18"/>
        </w:rPr>
      </w:pP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EE1CDF" w:rsidRDefault="00EE1CDF" w:rsidP="00EE1CDF">
      <w:pPr>
        <w:numPr>
          <w:ilvl w:val="6"/>
          <w:numId w:val="21"/>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Ewa </w:t>
      </w:r>
      <w:proofErr w:type="spellStart"/>
      <w:r>
        <w:rPr>
          <w:rFonts w:ascii="Tahoma" w:hAnsi="Tahoma" w:cs="Tahoma"/>
          <w:sz w:val="18"/>
          <w:szCs w:val="18"/>
        </w:rPr>
        <w:t>Skałecka</w:t>
      </w:r>
      <w:proofErr w:type="spellEnd"/>
      <w:r>
        <w:rPr>
          <w:rFonts w:ascii="Tahoma" w:hAnsi="Tahoma" w:cs="Tahoma"/>
          <w:sz w:val="18"/>
          <w:szCs w:val="18"/>
        </w:rPr>
        <w:t xml:space="preserve">              – Przewodniczący Komisji Przetargowej               …………………………………………. </w:t>
      </w:r>
    </w:p>
    <w:p w:rsidR="00EE1CDF" w:rsidRDefault="00EE1CDF" w:rsidP="00EE1CDF">
      <w:pPr>
        <w:spacing w:line="240" w:lineRule="atLeast"/>
        <w:ind w:left="426"/>
        <w:jc w:val="both"/>
        <w:rPr>
          <w:rFonts w:ascii="Tahoma" w:hAnsi="Tahoma" w:cs="Tahoma"/>
          <w:sz w:val="18"/>
          <w:szCs w:val="18"/>
        </w:rPr>
      </w:pPr>
    </w:p>
    <w:p w:rsidR="00EE1CDF" w:rsidRDefault="00EE1CDF" w:rsidP="00EE1CDF">
      <w:pPr>
        <w:numPr>
          <w:ilvl w:val="6"/>
          <w:numId w:val="21"/>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Michał </w:t>
      </w:r>
      <w:proofErr w:type="spellStart"/>
      <w:r>
        <w:rPr>
          <w:rFonts w:ascii="Tahoma" w:hAnsi="Tahoma" w:cs="Tahoma"/>
          <w:sz w:val="18"/>
          <w:szCs w:val="18"/>
        </w:rPr>
        <w:t>Jarnecki</w:t>
      </w:r>
      <w:proofErr w:type="spellEnd"/>
      <w:r>
        <w:rPr>
          <w:rFonts w:ascii="Tahoma" w:hAnsi="Tahoma" w:cs="Tahoma"/>
          <w:sz w:val="18"/>
          <w:szCs w:val="18"/>
        </w:rPr>
        <w:t xml:space="preserve">           - Członek Komisji Przetargowej                          ………………………………………..….</w:t>
      </w:r>
    </w:p>
    <w:p w:rsidR="00EE1CDF" w:rsidRDefault="00EE1CDF" w:rsidP="00EE1CDF">
      <w:pPr>
        <w:pStyle w:val="Akapitzlist"/>
        <w:spacing w:line="240" w:lineRule="atLeast"/>
        <w:rPr>
          <w:rFonts w:ascii="Tahoma" w:hAnsi="Tahoma" w:cs="Tahoma"/>
          <w:sz w:val="18"/>
          <w:szCs w:val="18"/>
        </w:rPr>
      </w:pPr>
    </w:p>
    <w:p w:rsidR="00EE1CDF" w:rsidRDefault="00EE1CDF" w:rsidP="00EE1CDF">
      <w:pPr>
        <w:numPr>
          <w:ilvl w:val="6"/>
          <w:numId w:val="21"/>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w:t>
      </w:r>
      <w:proofErr w:type="spellStart"/>
      <w:r>
        <w:rPr>
          <w:rFonts w:ascii="Tahoma" w:hAnsi="Tahoma" w:cs="Tahoma"/>
          <w:sz w:val="18"/>
          <w:szCs w:val="18"/>
        </w:rPr>
        <w:t>Smułka</w:t>
      </w:r>
      <w:proofErr w:type="spellEnd"/>
      <w:r>
        <w:rPr>
          <w:rFonts w:ascii="Tahoma" w:hAnsi="Tahoma" w:cs="Tahoma"/>
          <w:sz w:val="18"/>
          <w:szCs w:val="18"/>
        </w:rPr>
        <w:t xml:space="preserve">       - Członek Komisji Przetargowej                          ……………………………………………</w:t>
      </w:r>
    </w:p>
    <w:p w:rsidR="007E650B" w:rsidRPr="007E650B" w:rsidRDefault="007E650B" w:rsidP="007E650B">
      <w:pPr>
        <w:spacing w:line="240" w:lineRule="atLeast"/>
        <w:ind w:left="426"/>
        <w:jc w:val="both"/>
        <w:rPr>
          <w:rFonts w:ascii="Tahoma" w:hAnsi="Tahoma" w:cs="Tahoma"/>
          <w:sz w:val="18"/>
          <w:szCs w:val="18"/>
        </w:rPr>
      </w:pPr>
    </w:p>
    <w:p w:rsidR="000D696A" w:rsidRDefault="000D696A">
      <w:pPr>
        <w:spacing w:line="240" w:lineRule="atLeast"/>
        <w:jc w:val="both"/>
        <w:rPr>
          <w:rFonts w:ascii="Calibri" w:hAnsi="Calibri" w:cs="Tahoma"/>
          <w:sz w:val="18"/>
          <w:szCs w:val="18"/>
        </w:rPr>
      </w:pPr>
    </w:p>
    <w:p w:rsidR="000D696A" w:rsidRDefault="000D696A">
      <w:pPr>
        <w:ind w:left="539"/>
        <w:rPr>
          <w:rFonts w:ascii="Arial" w:hAnsi="Arial" w:cs="Arial"/>
          <w:color w:val="000000"/>
          <w:sz w:val="18"/>
          <w:szCs w:val="18"/>
        </w:rPr>
      </w:pPr>
    </w:p>
    <w:p w:rsidR="000D696A" w:rsidRDefault="000D696A">
      <w:pPr>
        <w:tabs>
          <w:tab w:val="left" w:pos="2880"/>
        </w:tabs>
        <w:ind w:left="2880"/>
        <w:jc w:val="both"/>
        <w:rPr>
          <w:rFonts w:ascii="Arial" w:hAnsi="Arial" w:cs="Arial"/>
          <w:color w:val="000000"/>
          <w:sz w:val="18"/>
          <w:szCs w:val="18"/>
        </w:rPr>
      </w:pPr>
    </w:p>
    <w:p w:rsidR="000D696A" w:rsidRDefault="000D696A">
      <w:pPr>
        <w:rPr>
          <w:rFonts w:ascii="Tahoma" w:hAnsi="Tahoma" w:cs="Tahoma"/>
          <w:color w:val="000000"/>
          <w:sz w:val="18"/>
          <w:szCs w:val="18"/>
        </w:rPr>
      </w:pPr>
    </w:p>
    <w:p w:rsidR="000D696A" w:rsidRDefault="000D696A"/>
    <w:sectPr w:rsidR="000D696A" w:rsidSect="008A46C5">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5F" w:rsidRDefault="00F13F5F">
      <w:r>
        <w:separator/>
      </w:r>
    </w:p>
  </w:endnote>
  <w:endnote w:type="continuationSeparator" w:id="0">
    <w:p w:rsidR="00F13F5F" w:rsidRDefault="00F1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5F" w:rsidRDefault="002D746F">
    <w:pPr>
      <w:pStyle w:val="Stopka"/>
      <w:framePr w:wrap="around" w:vAnchor="text" w:hAnchor="margin" w:xAlign="right" w:y="1"/>
      <w:rPr>
        <w:rStyle w:val="Numerstrony"/>
      </w:rPr>
    </w:pPr>
    <w:r>
      <w:rPr>
        <w:rStyle w:val="Numerstrony"/>
      </w:rPr>
      <w:fldChar w:fldCharType="begin"/>
    </w:r>
    <w:r w:rsidR="00F13F5F">
      <w:rPr>
        <w:rStyle w:val="Numerstrony"/>
      </w:rPr>
      <w:instrText xml:space="preserve">PAGE  </w:instrText>
    </w:r>
    <w:r>
      <w:rPr>
        <w:rStyle w:val="Numerstrony"/>
      </w:rPr>
      <w:fldChar w:fldCharType="end"/>
    </w:r>
  </w:p>
  <w:p w:rsidR="00F13F5F" w:rsidRDefault="00F13F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5F" w:rsidRDefault="00F13F5F">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2D746F">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2D746F">
      <w:rPr>
        <w:rStyle w:val="Numerstrony"/>
        <w:rFonts w:ascii="Arial" w:hAnsi="Arial" w:cs="Arial"/>
        <w:sz w:val="16"/>
        <w:szCs w:val="16"/>
      </w:rPr>
      <w:fldChar w:fldCharType="separate"/>
    </w:r>
    <w:r w:rsidR="00A624A0">
      <w:rPr>
        <w:rStyle w:val="Numerstrony"/>
        <w:rFonts w:ascii="Arial" w:hAnsi="Arial" w:cs="Arial"/>
        <w:noProof/>
        <w:sz w:val="16"/>
        <w:szCs w:val="16"/>
      </w:rPr>
      <w:t>15</w:t>
    </w:r>
    <w:r w:rsidR="002D746F">
      <w:rPr>
        <w:rStyle w:val="Numerstrony"/>
        <w:rFonts w:ascii="Arial" w:hAnsi="Arial" w:cs="Arial"/>
        <w:sz w:val="16"/>
        <w:szCs w:val="16"/>
      </w:rPr>
      <w:fldChar w:fldCharType="end"/>
    </w:r>
    <w:r>
      <w:rPr>
        <w:rStyle w:val="Numerstrony"/>
        <w:rFonts w:ascii="Arial" w:hAnsi="Arial" w:cs="Arial"/>
        <w:sz w:val="16"/>
        <w:szCs w:val="16"/>
      </w:rPr>
      <w:t xml:space="preserve"> z </w:t>
    </w:r>
    <w:r w:rsidR="002D746F">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2D746F">
      <w:rPr>
        <w:rStyle w:val="Numerstrony"/>
        <w:rFonts w:ascii="Arial" w:hAnsi="Arial" w:cs="Arial"/>
        <w:sz w:val="16"/>
        <w:szCs w:val="16"/>
      </w:rPr>
      <w:fldChar w:fldCharType="separate"/>
    </w:r>
    <w:r w:rsidR="00A624A0">
      <w:rPr>
        <w:rStyle w:val="Numerstrony"/>
        <w:rFonts w:ascii="Arial" w:hAnsi="Arial" w:cs="Arial"/>
        <w:noProof/>
        <w:sz w:val="16"/>
        <w:szCs w:val="16"/>
      </w:rPr>
      <w:t>15</w:t>
    </w:r>
    <w:r w:rsidR="002D746F">
      <w:rPr>
        <w:rStyle w:val="Numerstrony"/>
        <w:rFonts w:ascii="Arial" w:hAnsi="Arial" w:cs="Arial"/>
        <w:sz w:val="16"/>
        <w:szCs w:val="16"/>
      </w:rPr>
      <w:fldChar w:fldCharType="end"/>
    </w:r>
  </w:p>
  <w:p w:rsidR="00F13F5F" w:rsidRDefault="00F13F5F">
    <w:pPr>
      <w:pStyle w:val="Stopka"/>
      <w:ind w:right="360"/>
      <w:jc w:val="center"/>
      <w:rPr>
        <w:rFonts w:ascii="Arial" w:hAnsi="Arial" w:cs="Arial"/>
        <w:sz w:val="16"/>
        <w:szCs w:val="16"/>
      </w:rPr>
    </w:pPr>
    <w:r>
      <w:rPr>
        <w:rFonts w:ascii="Arial" w:hAnsi="Arial" w:cs="Arial"/>
        <w:sz w:val="16"/>
        <w:szCs w:val="16"/>
      </w:rPr>
      <w:t>Szkoła Podstawowa Nr 162 w Łodzi</w:t>
    </w:r>
  </w:p>
  <w:p w:rsidR="00F13F5F" w:rsidRDefault="00F13F5F">
    <w:pPr>
      <w:pStyle w:val="Stopka"/>
      <w:ind w:right="360"/>
      <w:jc w:val="center"/>
      <w:rPr>
        <w:rFonts w:ascii="Arial" w:hAnsi="Arial" w:cs="Arial"/>
        <w:sz w:val="16"/>
        <w:szCs w:val="16"/>
      </w:rPr>
    </w:pPr>
    <w:r>
      <w:rPr>
        <w:rFonts w:ascii="Arial" w:hAnsi="Arial" w:cs="Arial"/>
        <w:sz w:val="16"/>
        <w:szCs w:val="16"/>
      </w:rPr>
      <w:t>93 - 321 Łódź, ul. Powszechna 15</w:t>
    </w:r>
  </w:p>
  <w:p w:rsidR="00F13F5F" w:rsidRDefault="00F13F5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5F" w:rsidRDefault="00F13F5F">
      <w:r>
        <w:separator/>
      </w:r>
    </w:p>
  </w:footnote>
  <w:footnote w:type="continuationSeparator" w:id="0">
    <w:p w:rsidR="00F13F5F" w:rsidRDefault="00F1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9">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4">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5">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1">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6">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abstractNumId w:val="37"/>
  </w:num>
  <w:num w:numId="2">
    <w:abstractNumId w:val="42"/>
  </w:num>
  <w:num w:numId="3">
    <w:abstractNumId w:val="24"/>
  </w:num>
  <w:num w:numId="4">
    <w:abstractNumId w:val="29"/>
  </w:num>
  <w:num w:numId="5">
    <w:abstractNumId w:val="34"/>
  </w:num>
  <w:num w:numId="6">
    <w:abstractNumId w:val="49"/>
  </w:num>
  <w:num w:numId="7">
    <w:abstractNumId w:val="39"/>
  </w:num>
  <w:num w:numId="8">
    <w:abstractNumId w:val="43"/>
  </w:num>
  <w:num w:numId="9">
    <w:abstractNumId w:val="44"/>
  </w:num>
  <w:num w:numId="10">
    <w:abstractNumId w:val="19"/>
  </w:num>
  <w:num w:numId="11">
    <w:abstractNumId w:val="25"/>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6"/>
  </w:num>
  <w:num w:numId="19">
    <w:abstractNumId w:val="11"/>
  </w:num>
  <w:num w:numId="20">
    <w:abstractNumId w:val="14"/>
  </w:num>
  <w:num w:numId="21">
    <w:abstractNumId w:val="27"/>
  </w:num>
  <w:num w:numId="22">
    <w:abstractNumId w:val="46"/>
  </w:num>
  <w:num w:numId="23">
    <w:abstractNumId w:val="38"/>
  </w:num>
  <w:num w:numId="24">
    <w:abstractNumId w:val="40"/>
  </w:num>
  <w:num w:numId="25">
    <w:abstractNumId w:val="22"/>
  </w:num>
  <w:num w:numId="26">
    <w:abstractNumId w:val="47"/>
  </w:num>
  <w:num w:numId="27">
    <w:abstractNumId w:val="48"/>
  </w:num>
  <w:num w:numId="28">
    <w:abstractNumId w:val="20"/>
  </w:num>
  <w:num w:numId="29">
    <w:abstractNumId w:val="32"/>
  </w:num>
  <w:num w:numId="30">
    <w:abstractNumId w:val="41"/>
  </w:num>
  <w:num w:numId="31">
    <w:abstractNumId w:val="21"/>
  </w:num>
  <w:num w:numId="32">
    <w:abstractNumId w:val="35"/>
  </w:num>
  <w:num w:numId="33">
    <w:abstractNumId w:val="15"/>
  </w:num>
  <w:num w:numId="34">
    <w:abstractNumId w:val="18"/>
  </w:num>
  <w:num w:numId="35">
    <w:abstractNumId w:val="30"/>
  </w:num>
  <w:num w:numId="36">
    <w:abstractNumId w:val="50"/>
  </w:num>
  <w:num w:numId="37">
    <w:abstractNumId w:val="36"/>
  </w:num>
  <w:num w:numId="38">
    <w:abstractNumId w:val="26"/>
  </w:num>
  <w:num w:numId="39">
    <w:abstractNumId w:val="23"/>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0D696A"/>
    <w:rsid w:val="00073FDA"/>
    <w:rsid w:val="000D696A"/>
    <w:rsid w:val="000D7C6E"/>
    <w:rsid w:val="00257167"/>
    <w:rsid w:val="00282BBD"/>
    <w:rsid w:val="002D746F"/>
    <w:rsid w:val="003076E7"/>
    <w:rsid w:val="00307FE3"/>
    <w:rsid w:val="003A1057"/>
    <w:rsid w:val="003C14B7"/>
    <w:rsid w:val="003F5E84"/>
    <w:rsid w:val="004D387A"/>
    <w:rsid w:val="004D7F5E"/>
    <w:rsid w:val="00597FC1"/>
    <w:rsid w:val="006012C8"/>
    <w:rsid w:val="00663742"/>
    <w:rsid w:val="00740AA0"/>
    <w:rsid w:val="007573E0"/>
    <w:rsid w:val="007750B6"/>
    <w:rsid w:val="007E31AD"/>
    <w:rsid w:val="007E650B"/>
    <w:rsid w:val="00804259"/>
    <w:rsid w:val="008A46C5"/>
    <w:rsid w:val="008C0768"/>
    <w:rsid w:val="008D0965"/>
    <w:rsid w:val="009448C4"/>
    <w:rsid w:val="009A62EB"/>
    <w:rsid w:val="00A624A0"/>
    <w:rsid w:val="00AE2611"/>
    <w:rsid w:val="00C94EFF"/>
    <w:rsid w:val="00E96EA5"/>
    <w:rsid w:val="00EE1CDF"/>
    <w:rsid w:val="00EF071E"/>
    <w:rsid w:val="00F13F5F"/>
    <w:rsid w:val="00F20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49153"/>
    <o:shapelayout v:ext="edit">
      <o:idmap v:ext="edit" data="1"/>
    </o:shapelayout>
  </w:shapeDefaults>
  <w:decimalSymbol w:val=","/>
  <w:listSeparator w:val=";"/>
  <w15:docId w15:val="{FE4A95B2-AD07-410E-9FD1-4074F5F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qFormat/>
    <w:rsid w:val="008A46C5"/>
    <w:pPr>
      <w:jc w:val="center"/>
    </w:pPr>
    <w:rPr>
      <w:rFonts w:eastAsia="Calibri"/>
      <w:b/>
      <w:i/>
      <w:sz w:val="20"/>
      <w:szCs w:val="20"/>
    </w:rPr>
  </w:style>
  <w:style w:type="character" w:customStyle="1" w:styleId="TytuZnak">
    <w:name w:val="Tytuł Znak"/>
    <w:link w:val="Tytu"/>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11"/>
      </w:numPr>
      <w:tabs>
        <w:tab w:val="clear" w:pos="720"/>
        <w:tab w:val="num" w:pos="360"/>
      </w:tabs>
      <w:ind w:left="360"/>
      <w:contextualSpacing/>
    </w:pPr>
  </w:style>
  <w:style w:type="paragraph" w:styleId="Akapitzlist">
    <w:name w:val="List Paragraph"/>
    <w:basedOn w:val="Normalny"/>
    <w:uiPriority w:val="34"/>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semiHidden/>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62.szolny.lodz.pl" TargetMode="External"/><Relationship Id="rId13" Type="http://schemas.openxmlformats.org/officeDocument/2006/relationships/hyperlink" Target="mailto:czternastka@gimnazjum14.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secretum.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162.elodz.edu.pl" TargetMode="External"/><Relationship Id="rId5" Type="http://schemas.openxmlformats.org/officeDocument/2006/relationships/webSettings" Target="webSettings.xml"/><Relationship Id="rId15" Type="http://schemas.openxmlformats.org/officeDocument/2006/relationships/hyperlink" Target="http://...................l" TargetMode="External"/><Relationship Id="rId10" Type="http://schemas.openxmlformats.org/officeDocument/2006/relationships/hyperlink" Target="mailto:sp162@poczta.o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162.szkoly.lodz.pl" TargetMode="External"/><Relationship Id="rId14" Type="http://schemas.openxmlformats.org/officeDocument/2006/relationships/hyperlink" Target="mailto:sp162@poczta.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4BFBC-47C4-4816-90D3-EB2CFCE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7549</Words>
  <Characters>49170</Characters>
  <Application>Microsoft Office Word</Application>
  <DocSecurity>0</DocSecurity>
  <Lines>409</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MICHAL J</cp:lastModifiedBy>
  <cp:revision>53</cp:revision>
  <cp:lastPrinted>2018-09-21T14:12:00Z</cp:lastPrinted>
  <dcterms:created xsi:type="dcterms:W3CDTF">2017-03-07T12:29:00Z</dcterms:created>
  <dcterms:modified xsi:type="dcterms:W3CDTF">2018-09-21T14:14:00Z</dcterms:modified>
</cp:coreProperties>
</file>